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6504" w14:textId="1E54C83A" w:rsidR="00F2532C" w:rsidRDefault="000F7447" w:rsidP="00482193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82193">
        <w:rPr>
          <w:rFonts w:ascii="Times New Roman" w:eastAsia="Times New Roman" w:hAnsi="Times New Roman" w:cs="Times New Roman"/>
          <w:b/>
          <w:sz w:val="24"/>
          <w:szCs w:val="24"/>
        </w:rPr>
        <w:t>аучно-исследовательский семинар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E821DA" w:rsidRPr="00E821DA">
        <w:rPr>
          <w:rFonts w:ascii="Times New Roman" w:eastAsia="Times New Roman" w:hAnsi="Times New Roman" w:cs="Times New Roman"/>
          <w:b/>
          <w:sz w:val="24"/>
          <w:szCs w:val="24"/>
        </w:rPr>
        <w:t>нятие решений – пр</w:t>
      </w:r>
      <w:r w:rsidR="00E821DA">
        <w:rPr>
          <w:rFonts w:ascii="Times New Roman" w:eastAsia="Times New Roman" w:hAnsi="Times New Roman" w:cs="Times New Roman"/>
          <w:b/>
          <w:sz w:val="24"/>
          <w:szCs w:val="24"/>
        </w:rPr>
        <w:t>икладные задачи</w:t>
      </w:r>
      <w:r w:rsidR="00F604E7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482193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599D43B4" w14:textId="77777777" w:rsidR="00482193" w:rsidRDefault="00482193" w:rsidP="00482193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Академическим советом ООП</w:t>
      </w:r>
    </w:p>
    <w:p w14:paraId="16867109" w14:textId="013B3061" w:rsidR="00482193" w:rsidRDefault="00482193" w:rsidP="00482193">
      <w:pPr>
        <w:spacing w:after="0"/>
        <w:ind w:right="-799" w:firstLine="467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от «__»_____20__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6"/>
        <w:gridCol w:w="3614"/>
      </w:tblGrid>
      <w:tr w:rsidR="000A6E87" w14:paraId="3EAC084C" w14:textId="77777777" w:rsidTr="00013BB4">
        <w:tc>
          <w:tcPr>
            <w:tcW w:w="0" w:type="auto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0" w:type="auto"/>
          </w:tcPr>
          <w:p w14:paraId="492C2C4B" w14:textId="3C1C56AC" w:rsidR="009D0528" w:rsidRPr="003B46DC" w:rsidRDefault="009D0528" w:rsidP="000252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Ф.Т. Алескеров, </w:t>
            </w:r>
            <w:proofErr w:type="spellStart"/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>д.т</w:t>
            </w:r>
            <w:proofErr w:type="gramStart"/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9D052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0A6E87" w14:paraId="66A7ADD4" w14:textId="77777777" w:rsidTr="00013BB4">
        <w:tc>
          <w:tcPr>
            <w:tcW w:w="0" w:type="auto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0" w:type="auto"/>
          </w:tcPr>
          <w:p w14:paraId="38D536E4" w14:textId="2B52AD8F" w:rsidR="000A6E87" w:rsidRDefault="0002525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E87" w14:paraId="50E4AF27" w14:textId="77777777" w:rsidTr="00013BB4">
        <w:tc>
          <w:tcPr>
            <w:tcW w:w="0" w:type="auto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61C25D9" w14:textId="2D4A5CE0" w:rsidR="000A6E87" w:rsidRDefault="0002525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A6E87" w14:paraId="5047B208" w14:textId="77777777" w:rsidTr="00013BB4">
        <w:tc>
          <w:tcPr>
            <w:tcW w:w="0" w:type="auto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0C21260" w14:textId="771C966B" w:rsidR="000A6E87" w:rsidRDefault="0002525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A6E87" w14:paraId="49619D36" w14:textId="77777777" w:rsidTr="00013BB4">
        <w:tc>
          <w:tcPr>
            <w:tcW w:w="0" w:type="auto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0" w:type="auto"/>
          </w:tcPr>
          <w:p w14:paraId="4D8383BC" w14:textId="4CC5E539" w:rsidR="000A6E87" w:rsidRDefault="0002525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9D5" w14:paraId="32FDF57D" w14:textId="77777777" w:rsidTr="00013BB4">
        <w:tc>
          <w:tcPr>
            <w:tcW w:w="0" w:type="auto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0" w:type="auto"/>
          </w:tcPr>
          <w:p w14:paraId="5EDF2E3E" w14:textId="7B2097CF" w:rsidR="00B629D5" w:rsidRDefault="003B46DC" w:rsidP="0002525F">
            <w:pPr>
              <w:ind w:right="-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35920C79" w:rsidR="000F7447" w:rsidRPr="000F7447" w:rsidRDefault="009D0528" w:rsidP="0002525F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528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="00482193" w:rsidRPr="0048219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 семинар «Принятие решений – прикладные задачи 1</w:t>
      </w:r>
      <w:r w:rsidRPr="009D05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является подготовка студента к участию в научных совещаниях и дискуссиях как одному из основных элементов функционирования науки и обучение ум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</w:rPr>
        <w:t>нию выступать с научным докладом</w:t>
      </w:r>
      <w:r w:rsidR="003B46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3839F65" w14:textId="4E8CCA8A" w:rsidR="003B46DC" w:rsidRPr="00EE2D5B" w:rsidRDefault="003B46DC" w:rsidP="009D0528">
      <w:pPr>
        <w:pStyle w:val="Default"/>
        <w:jc w:val="both"/>
        <w:rPr>
          <w:rFonts w:eastAsia="Times New Roman"/>
          <w:color w:val="auto"/>
        </w:rPr>
      </w:pPr>
      <w:r w:rsidRPr="003B46DC">
        <w:rPr>
          <w:rFonts w:eastAsia="Times New Roman"/>
          <w:color w:val="auto"/>
        </w:rPr>
        <w:t xml:space="preserve">– </w:t>
      </w:r>
      <w:r w:rsidR="0002525F" w:rsidRPr="0002525F">
        <w:rPr>
          <w:rFonts w:eastAsia="Times New Roman"/>
          <w:color w:val="auto"/>
        </w:rPr>
        <w:t>основные принципы построения математических моделей принятия решения</w:t>
      </w:r>
      <w:r w:rsidR="009D0528" w:rsidRPr="009D0528">
        <w:rPr>
          <w:rFonts w:eastAsia="Times New Roman"/>
          <w:color w:val="auto"/>
        </w:rPr>
        <w:t xml:space="preserve">, </w:t>
      </w:r>
    </w:p>
    <w:p w14:paraId="38F010D2" w14:textId="77777777" w:rsidR="000F7447" w:rsidRDefault="000F7447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E6EDF7A" w14:textId="68C90209" w:rsidR="0002525F" w:rsidRDefault="003B46DC" w:rsidP="0002525F">
      <w:pPr>
        <w:pStyle w:val="Default"/>
        <w:jc w:val="both"/>
      </w:pPr>
      <w:r w:rsidRPr="003B46DC">
        <w:rPr>
          <w:rFonts w:eastAsia="Times New Roman"/>
          <w:color w:val="auto"/>
        </w:rPr>
        <w:t xml:space="preserve">– </w:t>
      </w:r>
      <w:r w:rsidR="0002525F">
        <w:t xml:space="preserve">принимать рациональные решения в задачах принятия решений, </w:t>
      </w:r>
    </w:p>
    <w:p w14:paraId="7F0220B4" w14:textId="2365D0B3" w:rsidR="009D0528" w:rsidRDefault="009D0528" w:rsidP="009D0528">
      <w:pPr>
        <w:pStyle w:val="Default"/>
        <w:jc w:val="both"/>
      </w:pPr>
      <w:r w:rsidRPr="003B46DC">
        <w:rPr>
          <w:rFonts w:eastAsia="Times New Roman"/>
          <w:color w:val="auto"/>
        </w:rPr>
        <w:t xml:space="preserve">– </w:t>
      </w:r>
      <w:r w:rsidR="0002525F">
        <w:t>принимать участие в научной дискуссии</w:t>
      </w:r>
      <w:r>
        <w:t xml:space="preserve">, </w:t>
      </w:r>
    </w:p>
    <w:p w14:paraId="1A8D5D1D" w14:textId="4AB795D6" w:rsidR="0002525F" w:rsidRDefault="0002525F" w:rsidP="009D0528">
      <w:pPr>
        <w:pStyle w:val="Default"/>
        <w:jc w:val="both"/>
      </w:pPr>
      <w:r w:rsidRPr="003B46DC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>п</w:t>
      </w:r>
      <w:r w:rsidRPr="0002525F">
        <w:rPr>
          <w:rFonts w:eastAsia="Times New Roman"/>
          <w:color w:val="auto"/>
        </w:rPr>
        <w:t>редставлят</w:t>
      </w:r>
      <w:r>
        <w:rPr>
          <w:rFonts w:eastAsia="Times New Roman"/>
          <w:color w:val="auto"/>
        </w:rPr>
        <w:t>ь</w:t>
      </w:r>
      <w:r w:rsidRPr="0002525F">
        <w:rPr>
          <w:rFonts w:eastAsia="Times New Roman"/>
          <w:color w:val="auto"/>
        </w:rPr>
        <w:t xml:space="preserve"> и интерпретир</w:t>
      </w:r>
      <w:r>
        <w:rPr>
          <w:rFonts w:eastAsia="Times New Roman"/>
          <w:color w:val="auto"/>
        </w:rPr>
        <w:t>овать</w:t>
      </w:r>
      <w:r w:rsidRPr="0002525F">
        <w:rPr>
          <w:rFonts w:eastAsia="Times New Roman"/>
          <w:color w:val="auto"/>
        </w:rPr>
        <w:t xml:space="preserve"> резуль</w:t>
      </w:r>
      <w:r>
        <w:rPr>
          <w:rFonts w:eastAsia="Times New Roman"/>
          <w:color w:val="auto"/>
        </w:rPr>
        <w:t>таты проведенных ис</w:t>
      </w:r>
      <w:r w:rsidRPr="0002525F">
        <w:rPr>
          <w:rFonts w:eastAsia="Times New Roman"/>
          <w:color w:val="auto"/>
        </w:rPr>
        <w:t>следований</w:t>
      </w:r>
    </w:p>
    <w:p w14:paraId="5424BCD0" w14:textId="4FCF7DD9" w:rsidR="003B46DC" w:rsidRPr="003B46DC" w:rsidRDefault="009D0528" w:rsidP="009D0528">
      <w:pPr>
        <w:pStyle w:val="Default"/>
        <w:jc w:val="both"/>
        <w:rPr>
          <w:rFonts w:eastAsia="Times New Roman"/>
          <w:color w:val="auto"/>
        </w:rPr>
      </w:pPr>
      <w:r w:rsidRPr="003B46DC">
        <w:rPr>
          <w:rFonts w:eastAsia="Times New Roman"/>
          <w:color w:val="auto"/>
        </w:rPr>
        <w:t xml:space="preserve">– </w:t>
      </w:r>
      <w:r w:rsidR="0002525F">
        <w:t>выступать с научным докладом, отвечать на вопросы аудитории</w:t>
      </w:r>
      <w:r>
        <w:t>,</w:t>
      </w:r>
    </w:p>
    <w:p w14:paraId="2F2135D4" w14:textId="7F12587A" w:rsidR="000F7447" w:rsidRDefault="00AF4D4D" w:rsidP="000F744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навыки</w:t>
      </w:r>
      <w:r w:rsidR="000F7447"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EABF30B" w14:textId="5D43743D" w:rsidR="00AF4D4D" w:rsidRDefault="00AF4D4D" w:rsidP="009D0528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 xml:space="preserve">− </w:t>
      </w:r>
      <w:r w:rsidR="0002525F" w:rsidRPr="0002525F">
        <w:t>построения математических моделей принятия решения</w:t>
      </w:r>
      <w:r w:rsidRPr="00AF4D4D">
        <w:rPr>
          <w:rFonts w:eastAsia="Times New Roman"/>
          <w:color w:val="auto"/>
        </w:rPr>
        <w:t xml:space="preserve">; </w:t>
      </w:r>
    </w:p>
    <w:p w14:paraId="3AE3FFBF" w14:textId="1CF4A882" w:rsidR="0002525F" w:rsidRDefault="0002525F" w:rsidP="009D0528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 xml:space="preserve">− </w:t>
      </w:r>
      <w:r>
        <w:t>поиска в специализированных базах данных публикаций по заданной тематике</w:t>
      </w:r>
      <w:r w:rsidRPr="00AF4D4D">
        <w:rPr>
          <w:rFonts w:eastAsia="Times New Roman"/>
          <w:color w:val="auto"/>
        </w:rPr>
        <w:t>;</w:t>
      </w:r>
    </w:p>
    <w:p w14:paraId="4C45D818" w14:textId="5ACD7CEF" w:rsidR="0002525F" w:rsidRPr="00AF4D4D" w:rsidRDefault="0002525F" w:rsidP="009D0528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>−</w:t>
      </w:r>
      <w:r>
        <w:rPr>
          <w:rFonts w:eastAsia="Times New Roman"/>
          <w:color w:val="auto"/>
        </w:rPr>
        <w:t xml:space="preserve"> </w:t>
      </w:r>
      <w:r w:rsidRPr="005B17C2">
        <w:t>эффективной</w:t>
      </w:r>
      <w:r>
        <w:t xml:space="preserve"> </w:t>
      </w:r>
      <w:r w:rsidRPr="005B17C2">
        <w:t>презентации своей научной работы</w:t>
      </w:r>
      <w:r w:rsidRPr="00AF4D4D">
        <w:rPr>
          <w:rFonts w:eastAsia="Times New Roman"/>
          <w:color w:val="auto"/>
        </w:rPr>
        <w:t>;</w:t>
      </w:r>
      <w:r>
        <w:t xml:space="preserve"> </w:t>
      </w:r>
    </w:p>
    <w:p w14:paraId="7DD940D2" w14:textId="5FC86987" w:rsidR="00AF4D4D" w:rsidRPr="00AF4D4D" w:rsidRDefault="00AF4D4D" w:rsidP="00AF4D4D">
      <w:pPr>
        <w:pStyle w:val="Default"/>
        <w:jc w:val="both"/>
        <w:rPr>
          <w:rFonts w:eastAsia="Times New Roman"/>
          <w:color w:val="auto"/>
        </w:rPr>
      </w:pPr>
      <w:r w:rsidRPr="00AF4D4D">
        <w:rPr>
          <w:rFonts w:eastAsia="Times New Roman"/>
          <w:color w:val="auto"/>
        </w:rPr>
        <w:t xml:space="preserve">− </w:t>
      </w:r>
      <w:r w:rsidR="0002525F">
        <w:t>активного участия</w:t>
      </w:r>
      <w:r w:rsidR="0002525F" w:rsidRPr="0002525F">
        <w:t xml:space="preserve"> в научных семинарах и дискуссиях, включая искусство задавать в</w:t>
      </w:r>
      <w:r w:rsidR="0002525F" w:rsidRPr="0002525F">
        <w:t>о</w:t>
      </w:r>
      <w:r w:rsidR="0002525F" w:rsidRPr="0002525F">
        <w:t>просы и выслушивать ответы</w:t>
      </w:r>
      <w:r w:rsidRPr="00AF4D4D">
        <w:rPr>
          <w:rFonts w:eastAsia="Times New Roman"/>
          <w:color w:val="auto"/>
        </w:rPr>
        <w:t>.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481E5E" w14:textId="49A8C5E0" w:rsidR="005A079A" w:rsidRPr="005A079A" w:rsidRDefault="000F7447" w:rsidP="005A07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482193" w:rsidRPr="0048219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 семинар «Приня</w:t>
      </w:r>
      <w:r w:rsidR="00BF26F4">
        <w:rPr>
          <w:rFonts w:ascii="Times New Roman" w:eastAsia="Times New Roman" w:hAnsi="Times New Roman" w:cs="Times New Roman"/>
          <w:sz w:val="24"/>
          <w:szCs w:val="24"/>
        </w:rPr>
        <w:t>тие решений – прикладные задачи</w:t>
      </w:r>
      <w:r w:rsidR="00482193" w:rsidRPr="0048219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0F7447">
        <w:rPr>
          <w:rFonts w:ascii="Times New Roman" w:hAnsi="Times New Roman" w:cs="Times New Roman"/>
          <w:sz w:val="24"/>
          <w:szCs w:val="24"/>
        </w:rPr>
        <w:t xml:space="preserve">» </w:t>
      </w:r>
      <w:r w:rsidR="005A079A" w:rsidRPr="005A079A">
        <w:rPr>
          <w:rFonts w:ascii="Times New Roman" w:hAnsi="Times New Roman" w:cs="Times New Roman"/>
          <w:sz w:val="24"/>
          <w:szCs w:val="24"/>
        </w:rPr>
        <w:t>базируется на следующих дисциплинах:</w:t>
      </w:r>
    </w:p>
    <w:p w14:paraId="54C9D121" w14:textId="7C1FA70A" w:rsidR="005A079A" w:rsidRPr="005A079A" w:rsidRDefault="005A079A" w:rsidP="005A07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9A">
        <w:rPr>
          <w:rFonts w:ascii="Times New Roman" w:hAnsi="Times New Roman" w:cs="Times New Roman"/>
          <w:sz w:val="24"/>
          <w:szCs w:val="24"/>
        </w:rPr>
        <w:t xml:space="preserve">- </w:t>
      </w:r>
      <w:r w:rsidR="00482193">
        <w:rPr>
          <w:rFonts w:ascii="Times New Roman" w:hAnsi="Times New Roman" w:cs="Times New Roman"/>
          <w:sz w:val="24"/>
          <w:szCs w:val="24"/>
        </w:rPr>
        <w:t>Научный семинар,</w:t>
      </w:r>
    </w:p>
    <w:p w14:paraId="4263B68C" w14:textId="291DED27" w:rsidR="00AF4D4D" w:rsidRPr="000F7447" w:rsidRDefault="005A079A" w:rsidP="004821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79A">
        <w:rPr>
          <w:rFonts w:ascii="Times New Roman" w:hAnsi="Times New Roman" w:cs="Times New Roman"/>
          <w:sz w:val="24"/>
          <w:szCs w:val="24"/>
        </w:rPr>
        <w:t xml:space="preserve">- </w:t>
      </w:r>
      <w:r w:rsidR="00482193">
        <w:rPr>
          <w:rFonts w:ascii="Times New Roman" w:hAnsi="Times New Roman" w:cs="Times New Roman"/>
          <w:sz w:val="24"/>
          <w:szCs w:val="24"/>
        </w:rPr>
        <w:t xml:space="preserve">Вводный </w:t>
      </w:r>
      <w:proofErr w:type="gramStart"/>
      <w:r w:rsidR="00482193">
        <w:rPr>
          <w:rFonts w:ascii="Times New Roman" w:hAnsi="Times New Roman" w:cs="Times New Roman"/>
          <w:sz w:val="24"/>
          <w:szCs w:val="24"/>
        </w:rPr>
        <w:t>научно-исследовательски</w:t>
      </w:r>
      <w:proofErr w:type="gramEnd"/>
      <w:r w:rsidR="00482193">
        <w:rPr>
          <w:rFonts w:ascii="Times New Roman" w:hAnsi="Times New Roman" w:cs="Times New Roman"/>
          <w:sz w:val="24"/>
          <w:szCs w:val="24"/>
        </w:rPr>
        <w:t xml:space="preserve"> семинар.</w:t>
      </w:r>
      <w:r w:rsidRPr="005A0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0D7BC4BD" w14:textId="77777777" w:rsidR="00AF4D4D" w:rsidRDefault="00AF4D4D" w:rsidP="00AF4D4D">
      <w:pPr>
        <w:pStyle w:val="Default"/>
      </w:pPr>
    </w:p>
    <w:p w14:paraId="4C9E1777" w14:textId="77777777" w:rsidR="00EE2D5B" w:rsidRPr="00EE2D5B" w:rsidRDefault="00EE2D5B" w:rsidP="00EE2D5B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</w:rPr>
      </w:pPr>
      <w:r w:rsidRPr="00EE2D5B">
        <w:rPr>
          <w:rFonts w:eastAsia="Times New Roman"/>
          <w:color w:val="auto"/>
        </w:rPr>
        <w:t>наличие предварительных знаний, аккумулированных в процессе обучения в с</w:t>
      </w:r>
      <w:r w:rsidRPr="00EE2D5B">
        <w:rPr>
          <w:rFonts w:eastAsia="Times New Roman"/>
          <w:color w:val="auto"/>
        </w:rPr>
        <w:t>и</w:t>
      </w:r>
      <w:r w:rsidRPr="00EE2D5B">
        <w:rPr>
          <w:rFonts w:eastAsia="Times New Roman"/>
          <w:color w:val="auto"/>
        </w:rPr>
        <w:t>стеме высших учебных заведений.</w:t>
      </w:r>
    </w:p>
    <w:p w14:paraId="430013E7" w14:textId="67F71B3A" w:rsidR="00AF4D4D" w:rsidRPr="00AF4D4D" w:rsidRDefault="00EE2D5B" w:rsidP="00EE2D5B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</w:rPr>
      </w:pPr>
      <w:r w:rsidRPr="00EE2D5B">
        <w:rPr>
          <w:rFonts w:eastAsia="Times New Roman"/>
          <w:color w:val="auto"/>
        </w:rPr>
        <w:t>желание научиться работать самостоятельно</w:t>
      </w:r>
      <w:r w:rsidR="00AF4D4D" w:rsidRPr="00AF4D4D">
        <w:rPr>
          <w:rFonts w:eastAsia="Times New Roman"/>
          <w:color w:val="auto"/>
        </w:rPr>
        <w:t xml:space="preserve">. </w:t>
      </w:r>
    </w:p>
    <w:p w14:paraId="2FF6E0B9" w14:textId="77777777" w:rsidR="00AF4D4D" w:rsidRPr="000F7447" w:rsidRDefault="00AF4D4D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A25842" w14:textId="51D5C6D2" w:rsidR="000F7447" w:rsidRDefault="00482193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Научно-исследовательский семинар «Принятие решений – прикладные задачи</w:t>
      </w:r>
      <w:r w:rsidR="00BF26F4">
        <w:rPr>
          <w:rFonts w:ascii="Times New Roman" w:hAnsi="Times New Roman" w:cs="Times New Roman"/>
          <w:sz w:val="24"/>
          <w:szCs w:val="24"/>
        </w:rPr>
        <w:t xml:space="preserve"> </w:t>
      </w:r>
      <w:r w:rsidR="00BF2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461D">
        <w:rPr>
          <w:rFonts w:ascii="Times New Roman" w:hAnsi="Times New Roman" w:cs="Times New Roman"/>
          <w:sz w:val="24"/>
          <w:szCs w:val="24"/>
        </w:rPr>
        <w:t>,</w:t>
      </w:r>
    </w:p>
    <w:p w14:paraId="488724E0" w14:textId="2AD2C80D" w:rsidR="00482193" w:rsidRDefault="00AA461D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работы,</w:t>
      </w:r>
    </w:p>
    <w:p w14:paraId="6CE0F8F2" w14:textId="77777777" w:rsidR="00AA461D" w:rsidRDefault="00AA461D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1D">
        <w:rPr>
          <w:rFonts w:ascii="Times New Roman" w:hAnsi="Times New Roman" w:cs="Times New Roman"/>
          <w:sz w:val="24"/>
          <w:szCs w:val="24"/>
        </w:rPr>
        <w:lastRenderedPageBreak/>
        <w:t>Производственная практика.</w:t>
      </w:r>
    </w:p>
    <w:p w14:paraId="2806F401" w14:textId="0DBB5381" w:rsidR="000F7447" w:rsidRPr="00AA461D" w:rsidRDefault="005A079A" w:rsidP="00AA4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BA21B" w14:textId="77777777" w:rsidR="000F7447" w:rsidRPr="001D25C4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1ED5CFD4" w14:textId="77777777" w:rsidR="00EE2D5B" w:rsidRPr="00EE2D5B" w:rsidRDefault="00967D87" w:rsidP="00EE2D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 xml:space="preserve">Методы анализа решений в бизнесе и экономике. </w:t>
      </w:r>
    </w:p>
    <w:p w14:paraId="769D83D4" w14:textId="7F8E6CB9" w:rsidR="00AF4D4D" w:rsidRPr="00EE2D5B" w:rsidRDefault="00EE2D5B" w:rsidP="00EE2D5B">
      <w:pPr>
        <w:jc w:val="both"/>
        <w:rPr>
          <w:rFonts w:eastAsia="Times New Roman"/>
        </w:rPr>
      </w:pPr>
      <w:r w:rsidRPr="00EE2D5B">
        <w:rPr>
          <w:rFonts w:ascii="Times New Roman" w:hAnsi="Times New Roman" w:cs="Times New Roman"/>
          <w:bCs/>
          <w:sz w:val="24"/>
          <w:szCs w:val="24"/>
        </w:rPr>
        <w:t xml:space="preserve">Оценка потребительской корзины </w:t>
      </w:r>
      <w:proofErr w:type="gramStart"/>
      <w:r w:rsidRPr="00EE2D5B">
        <w:rPr>
          <w:rFonts w:ascii="Times New Roman" w:hAnsi="Times New Roman" w:cs="Times New Roman"/>
          <w:bCs/>
          <w:sz w:val="24"/>
          <w:szCs w:val="24"/>
        </w:rPr>
        <w:t>крупных</w:t>
      </w:r>
      <w:proofErr w:type="gramEnd"/>
      <w:r w:rsidRPr="00EE2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2D5B">
        <w:rPr>
          <w:rFonts w:ascii="Times New Roman" w:hAnsi="Times New Roman" w:cs="Times New Roman"/>
          <w:bCs/>
          <w:sz w:val="24"/>
          <w:szCs w:val="24"/>
        </w:rPr>
        <w:t>ритейлеров</w:t>
      </w:r>
      <w:proofErr w:type="spellEnd"/>
      <w:r w:rsidRPr="00EE2D5B">
        <w:rPr>
          <w:rFonts w:ascii="Times New Roman" w:hAnsi="Times New Roman" w:cs="Times New Roman"/>
          <w:bCs/>
          <w:sz w:val="24"/>
          <w:szCs w:val="24"/>
        </w:rPr>
        <w:t>. Анализ от</w:t>
      </w:r>
      <w:r>
        <w:rPr>
          <w:rFonts w:ascii="Times New Roman" w:hAnsi="Times New Roman" w:cs="Times New Roman"/>
          <w:bCs/>
          <w:sz w:val="24"/>
          <w:szCs w:val="24"/>
        </w:rPr>
        <w:t>тока клиентов из ро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EE2D5B">
        <w:rPr>
          <w:rFonts w:ascii="Times New Roman" w:hAnsi="Times New Roman" w:cs="Times New Roman"/>
          <w:bCs/>
          <w:sz w:val="24"/>
          <w:szCs w:val="24"/>
        </w:rPr>
        <w:t>ничной сети. Оценка расположения магазинов в городе. Анализ банковской системы (э</w:t>
      </w:r>
      <w:r w:rsidRPr="00EE2D5B">
        <w:rPr>
          <w:rFonts w:ascii="Times New Roman" w:hAnsi="Times New Roman" w:cs="Times New Roman"/>
          <w:bCs/>
          <w:sz w:val="24"/>
          <w:szCs w:val="24"/>
        </w:rPr>
        <w:t>ф</w:t>
      </w:r>
      <w:r w:rsidRPr="00EE2D5B">
        <w:rPr>
          <w:rFonts w:ascii="Times New Roman" w:hAnsi="Times New Roman" w:cs="Times New Roman"/>
          <w:bCs/>
          <w:sz w:val="24"/>
          <w:szCs w:val="24"/>
        </w:rPr>
        <w:t>фективность функционирования и расположения отделений банка, распределение перс</w:t>
      </w:r>
      <w:r w:rsidRPr="00EE2D5B">
        <w:rPr>
          <w:rFonts w:ascii="Times New Roman" w:hAnsi="Times New Roman" w:cs="Times New Roman"/>
          <w:bCs/>
          <w:sz w:val="24"/>
          <w:szCs w:val="24"/>
        </w:rPr>
        <w:t>о</w:t>
      </w:r>
      <w:r w:rsidRPr="00EE2D5B">
        <w:rPr>
          <w:rFonts w:ascii="Times New Roman" w:hAnsi="Times New Roman" w:cs="Times New Roman"/>
          <w:bCs/>
          <w:sz w:val="24"/>
          <w:szCs w:val="24"/>
        </w:rPr>
        <w:t>нала в отделениях банка и проч.). Анализ фондовой биржи (Черные Лебеди, пуассоно</w:t>
      </w:r>
      <w:r w:rsidRPr="00EE2D5B">
        <w:rPr>
          <w:rFonts w:ascii="Times New Roman" w:hAnsi="Times New Roman" w:cs="Times New Roman"/>
          <w:bCs/>
          <w:sz w:val="24"/>
          <w:szCs w:val="24"/>
        </w:rPr>
        <w:t>в</w:t>
      </w:r>
      <w:r w:rsidRPr="00EE2D5B">
        <w:rPr>
          <w:rFonts w:ascii="Times New Roman" w:hAnsi="Times New Roman" w:cs="Times New Roman"/>
          <w:bCs/>
          <w:sz w:val="24"/>
          <w:szCs w:val="24"/>
        </w:rPr>
        <w:t>ские процессы на бирже и проч.).</w:t>
      </w:r>
    </w:p>
    <w:p w14:paraId="4FAC678B" w14:textId="77777777" w:rsidR="00EE2D5B" w:rsidRPr="00FE3239" w:rsidRDefault="005A079A" w:rsidP="00EE2D5B">
      <w:pPr>
        <w:pStyle w:val="Default"/>
        <w:rPr>
          <w:b/>
          <w:sz w:val="23"/>
          <w:szCs w:val="23"/>
        </w:rPr>
      </w:pPr>
      <w:r w:rsidRPr="005A079A">
        <w:rPr>
          <w:b/>
          <w:bCs/>
        </w:rPr>
        <w:t xml:space="preserve">Тема 2. </w:t>
      </w:r>
      <w:r w:rsidR="00EE2D5B">
        <w:rPr>
          <w:b/>
          <w:bCs/>
        </w:rPr>
        <w:t>Методы анализа решений в политике</w:t>
      </w:r>
      <w:r w:rsidR="00EE2D5B" w:rsidRPr="00FE3239">
        <w:rPr>
          <w:b/>
          <w:sz w:val="23"/>
          <w:szCs w:val="23"/>
        </w:rPr>
        <w:t>.</w:t>
      </w:r>
    </w:p>
    <w:p w14:paraId="66470D51" w14:textId="240D25B3" w:rsidR="005A079A" w:rsidRPr="00EE2D5B" w:rsidRDefault="00EE2D5B" w:rsidP="00EE2D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D5B">
        <w:rPr>
          <w:rFonts w:ascii="Times New Roman" w:hAnsi="Times New Roman" w:cs="Times New Roman"/>
          <w:bCs/>
          <w:sz w:val="24"/>
          <w:szCs w:val="24"/>
        </w:rPr>
        <w:t>Анализ зон потенциальных конфликтов в Арктическом регионе. Оценка качества админ</w:t>
      </w:r>
      <w:r w:rsidRPr="00EE2D5B">
        <w:rPr>
          <w:rFonts w:ascii="Times New Roman" w:hAnsi="Times New Roman" w:cs="Times New Roman"/>
          <w:bCs/>
          <w:sz w:val="24"/>
          <w:szCs w:val="24"/>
        </w:rPr>
        <w:t>и</w:t>
      </w:r>
      <w:r w:rsidRPr="00EE2D5B">
        <w:rPr>
          <w:rFonts w:ascii="Times New Roman" w:hAnsi="Times New Roman" w:cs="Times New Roman"/>
          <w:bCs/>
          <w:sz w:val="24"/>
          <w:szCs w:val="24"/>
        </w:rPr>
        <w:t>стративной реформы в Российских регионах. Анализ влияния в сетевых моделях (мигр</w:t>
      </w:r>
      <w:r w:rsidRPr="00EE2D5B">
        <w:rPr>
          <w:rFonts w:ascii="Times New Roman" w:hAnsi="Times New Roman" w:cs="Times New Roman"/>
          <w:bCs/>
          <w:sz w:val="24"/>
          <w:szCs w:val="24"/>
        </w:rPr>
        <w:t>а</w:t>
      </w:r>
      <w:r w:rsidRPr="00EE2D5B">
        <w:rPr>
          <w:rFonts w:ascii="Times New Roman" w:hAnsi="Times New Roman" w:cs="Times New Roman"/>
          <w:bCs/>
          <w:sz w:val="24"/>
          <w:szCs w:val="24"/>
        </w:rPr>
        <w:t xml:space="preserve">ция, конфликты, иностранные требования банков, и проч.). Показатель симметричности политических взглядов. Показатель </w:t>
      </w:r>
      <w:proofErr w:type="spellStart"/>
      <w:r w:rsidRPr="00EE2D5B">
        <w:rPr>
          <w:rFonts w:ascii="Times New Roman" w:hAnsi="Times New Roman" w:cs="Times New Roman"/>
          <w:bCs/>
          <w:sz w:val="24"/>
          <w:szCs w:val="24"/>
        </w:rPr>
        <w:t>поляризованности</w:t>
      </w:r>
      <w:proofErr w:type="spellEnd"/>
      <w:r w:rsidRPr="00EE2D5B">
        <w:rPr>
          <w:rFonts w:ascii="Times New Roman" w:hAnsi="Times New Roman" w:cs="Times New Roman"/>
          <w:bCs/>
          <w:sz w:val="24"/>
          <w:szCs w:val="24"/>
        </w:rPr>
        <w:t xml:space="preserve"> общества. Расчет значений показ</w:t>
      </w:r>
      <w:r w:rsidRPr="00EE2D5B">
        <w:rPr>
          <w:rFonts w:ascii="Times New Roman" w:hAnsi="Times New Roman" w:cs="Times New Roman"/>
          <w:bCs/>
          <w:sz w:val="24"/>
          <w:szCs w:val="24"/>
        </w:rPr>
        <w:t>а</w:t>
      </w:r>
      <w:r w:rsidRPr="00EE2D5B">
        <w:rPr>
          <w:rFonts w:ascii="Times New Roman" w:hAnsi="Times New Roman" w:cs="Times New Roman"/>
          <w:bCs/>
          <w:sz w:val="24"/>
          <w:szCs w:val="24"/>
        </w:rPr>
        <w:t>телей по результатам выборов в парламент</w:t>
      </w:r>
      <w:r w:rsidR="005A079A" w:rsidRPr="00EE2D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84582D" w14:textId="1FF92329" w:rsidR="005A079A" w:rsidRPr="005A079A" w:rsidRDefault="005A079A" w:rsidP="005A079A">
      <w:pPr>
        <w:pStyle w:val="af0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7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</w:t>
      </w:r>
      <w:r w:rsidRPr="005A079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3.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Методы анализа решений в социально-общественной сфере</w:t>
      </w:r>
      <w:r w:rsidRPr="005A079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14:paraId="1D5B0E8F" w14:textId="5F1B3245" w:rsidR="00AF4D4D" w:rsidRPr="005A079A" w:rsidRDefault="00EE2D5B" w:rsidP="005A079A">
      <w:pPr>
        <w:shd w:val="clear" w:color="auto" w:fill="FFFFFF"/>
        <w:spacing w:after="2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2D5B">
        <w:rPr>
          <w:rFonts w:ascii="Times New Roman" w:hAnsi="Times New Roman" w:cs="Times New Roman"/>
          <w:sz w:val="24"/>
          <w:szCs w:val="24"/>
        </w:rPr>
        <w:t>Оценка степени удовлетворенности населения условиями проживания в округе. Анализ сферы образования (эффективность университетов, неоднородность и типология ВУЗов, и проч.). Ранжирование журналов по библиометрическим показателям</w:t>
      </w:r>
      <w:r w:rsidR="005A079A" w:rsidRPr="005A079A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F652A6C" w14:textId="2C5EE3AB" w:rsidR="005A079A" w:rsidRPr="005A079A" w:rsidRDefault="005A079A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Методы анализа решений в экологии</w:t>
      </w:r>
      <w:r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75E2D77" w14:textId="11F41C8E" w:rsidR="005A079A" w:rsidRDefault="00EE2D5B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D5B">
        <w:rPr>
          <w:rFonts w:ascii="Times New Roman" w:hAnsi="Times New Roman" w:cs="Times New Roman"/>
          <w:bCs/>
          <w:sz w:val="24"/>
          <w:szCs w:val="24"/>
        </w:rPr>
        <w:t>Оценка экологической ситуации и обнаружение зон с экологическими проблемами. Оце</w:t>
      </w:r>
      <w:r w:rsidRPr="00EE2D5B">
        <w:rPr>
          <w:rFonts w:ascii="Times New Roman" w:hAnsi="Times New Roman" w:cs="Times New Roman"/>
          <w:bCs/>
          <w:sz w:val="24"/>
          <w:szCs w:val="24"/>
        </w:rPr>
        <w:t>н</w:t>
      </w:r>
      <w:r w:rsidRPr="00EE2D5B">
        <w:rPr>
          <w:rFonts w:ascii="Times New Roman" w:hAnsi="Times New Roman" w:cs="Times New Roman"/>
          <w:bCs/>
          <w:sz w:val="24"/>
          <w:szCs w:val="24"/>
        </w:rPr>
        <w:t>ка урона и потерь вследствие землетрясений. Предсказание торнадо</w:t>
      </w:r>
      <w:r w:rsidR="005A079A" w:rsidRPr="005A079A">
        <w:rPr>
          <w:rFonts w:ascii="Times New Roman" w:hAnsi="Times New Roman" w:cs="Times New Roman"/>
          <w:bCs/>
          <w:sz w:val="24"/>
          <w:szCs w:val="24"/>
        </w:rPr>
        <w:t>.</w:t>
      </w:r>
      <w:r w:rsidR="005A079A"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119E07" w14:textId="7C51DCB1" w:rsidR="005A079A" w:rsidRPr="005A079A" w:rsidRDefault="005A079A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9A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Как написать статью и сделать выступление, интересное научному сообщ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ству?</w:t>
      </w:r>
    </w:p>
    <w:p w14:paraId="494A375A" w14:textId="65F76B47" w:rsidR="00AF4D4D" w:rsidRDefault="00EE2D5B" w:rsidP="005A0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hAnsi="Times New Roman" w:cs="Times New Roman"/>
          <w:bCs/>
          <w:sz w:val="24"/>
          <w:szCs w:val="24"/>
        </w:rPr>
        <w:t>Подготовка текста научной работы к публикации. Представление результатов исследов</w:t>
      </w:r>
      <w:r w:rsidRPr="00EE2D5B">
        <w:rPr>
          <w:rFonts w:ascii="Times New Roman" w:hAnsi="Times New Roman" w:cs="Times New Roman"/>
          <w:bCs/>
          <w:sz w:val="24"/>
          <w:szCs w:val="24"/>
        </w:rPr>
        <w:t>а</w:t>
      </w:r>
      <w:r w:rsidRPr="00EE2D5B">
        <w:rPr>
          <w:rFonts w:ascii="Times New Roman" w:hAnsi="Times New Roman" w:cs="Times New Roman"/>
          <w:bCs/>
          <w:sz w:val="24"/>
          <w:szCs w:val="24"/>
        </w:rPr>
        <w:t>ний профессиональному сообществу на научных мероприятиях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3F296F6" w14:textId="1455CD3C" w:rsidR="005A079A" w:rsidRPr="005A079A" w:rsidRDefault="00D70B35" w:rsidP="005A0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B35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Выступления студентов по различной тематике, в том числе по темам курс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E2D5B" w:rsidRPr="00EE2D5B">
        <w:rPr>
          <w:rFonts w:ascii="Times New Roman" w:hAnsi="Times New Roman" w:cs="Times New Roman"/>
          <w:b/>
          <w:bCs/>
          <w:sz w:val="24"/>
          <w:szCs w:val="24"/>
        </w:rPr>
        <w:t>вых и выпускных квалификационных работ</w:t>
      </w:r>
      <w:r w:rsidR="005A079A" w:rsidRPr="005A07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363E69" w14:textId="5D32906D" w:rsidR="00CF7610" w:rsidRPr="00EE2D5B" w:rsidRDefault="00EE2D5B" w:rsidP="00EE2D5B">
      <w:pPr>
        <w:jc w:val="both"/>
        <w:rPr>
          <w:rFonts w:ascii="Times New Roman" w:hAnsi="Times New Roman" w:cs="Times New Roman"/>
          <w:sz w:val="24"/>
          <w:szCs w:val="24"/>
        </w:rPr>
      </w:pPr>
      <w:r w:rsidRPr="00EE2D5B">
        <w:rPr>
          <w:rFonts w:ascii="Times New Roman" w:hAnsi="Times New Roman" w:cs="Times New Roman"/>
          <w:sz w:val="24"/>
          <w:szCs w:val="24"/>
        </w:rPr>
        <w:t>Выступления студентов с презентациями и докладами по различным темам, в том числе по темам курсовых и выпускных квалификационных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6B718" w14:textId="77777777" w:rsidR="00CF7610" w:rsidRDefault="00CF7610" w:rsidP="00CF7610">
      <w:pPr>
        <w:pStyle w:val="Default"/>
        <w:jc w:val="both"/>
        <w:rPr>
          <w:rFonts w:eastAsia="Times New Roman"/>
          <w:color w:val="auto"/>
        </w:rPr>
      </w:pPr>
    </w:p>
    <w:p w14:paraId="530B01F0" w14:textId="77777777" w:rsidR="00CF7610" w:rsidRPr="00CF7610" w:rsidRDefault="00CF7610" w:rsidP="00CF7610">
      <w:pPr>
        <w:pStyle w:val="Default"/>
        <w:jc w:val="both"/>
        <w:rPr>
          <w:rFonts w:eastAsia="Times New Roman"/>
          <w:color w:val="auto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00D1983B" w14:textId="0DB6973B" w:rsidR="00EE2D5B" w:rsidRPr="00EE2D5B" w:rsidRDefault="00EE2D5B" w:rsidP="00EE2D5B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Для прохождения текущего контроля студент должен посетить все семинары и активно на них участвовать, задавая вопросы по докладу и участвуя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научной дискуссии, а также дол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жен написать реферат и выполнить  2 домашних задания (одн</w:t>
      </w:r>
      <w:r>
        <w:rPr>
          <w:rFonts w:ascii="Times New Roman" w:eastAsia="Times New Roman" w:hAnsi="Times New Roman" w:cs="Times New Roman"/>
          <w:sz w:val="24"/>
          <w:szCs w:val="24"/>
        </w:rPr>
        <w:t>о – групповое и одно – индивиду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альное). </w:t>
      </w:r>
    </w:p>
    <w:p w14:paraId="03C9BF18" w14:textId="75826FF5" w:rsidR="00EE2D5B" w:rsidRPr="00EE2D5B" w:rsidRDefault="00EE2D5B" w:rsidP="00EE2D5B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В реферате должно быть представлено развернутое описание одного или нескольких (по решению преподавателя) докладов, представленных на </w:t>
      </w:r>
      <w:r w:rsidR="005858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аучно-исследовательском сем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наре «Принятие решений - прикладные задачи</w:t>
      </w:r>
      <w:r w:rsidR="005858B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». Также, при соглас</w:t>
      </w:r>
      <w:r>
        <w:rPr>
          <w:rFonts w:ascii="Times New Roman" w:eastAsia="Times New Roman" w:hAnsi="Times New Roman" w:cs="Times New Roman"/>
          <w:sz w:val="24"/>
          <w:szCs w:val="24"/>
        </w:rPr>
        <w:t>ии лектора, могут быть представ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лены рефераты докладов с научных семинаров Лаборатории анализа и в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бора </w:t>
      </w:r>
      <w:r>
        <w:rPr>
          <w:rFonts w:ascii="Times New Roman" w:eastAsia="Times New Roman" w:hAnsi="Times New Roman" w:cs="Times New Roman"/>
          <w:sz w:val="24"/>
          <w:szCs w:val="24"/>
        </w:rPr>
        <w:t>решений, заседа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ний общемосковских семинаров «Математические методы анализа реш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 в экономике, биз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несе и политике» и «Экспертные оценки и анализ данных». </w:t>
      </w:r>
    </w:p>
    <w:p w14:paraId="6DB49CE9" w14:textId="4108DD57" w:rsidR="00EE2D5B" w:rsidRPr="00EE2D5B" w:rsidRDefault="00EE2D5B" w:rsidP="00EE2D5B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 (как групповое, так и индивидуальное) – это доклад, который </w:t>
      </w:r>
      <w:r>
        <w:rPr>
          <w:rFonts w:ascii="Times New Roman" w:eastAsia="Times New Roman" w:hAnsi="Times New Roman" w:cs="Times New Roman"/>
          <w:sz w:val="24"/>
          <w:szCs w:val="24"/>
        </w:rPr>
        <w:t>вклю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чает в себя анализ предложенной содержательной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ки задачи, подбор формальной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тематической модели, описывающей предложенную задачу, выбор метода решения п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ставленной задачи, обзор литературы по данной тематике, подготовку доклада и презе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тации по итогам решения поставленной задачи. В качестве темы для индивидуального д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клада по согласованию с преподавателем могут быть выбраны темы курсовых работ.</w:t>
      </w:r>
    </w:p>
    <w:p w14:paraId="73A2D1C7" w14:textId="77777777" w:rsidR="00EE2D5B" w:rsidRDefault="00EE2D5B" w:rsidP="00EE2D5B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Преподаватель оценивает выполненный реферат, оценивает доклады по итогам индивид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ального и группового домашних заданий. Оценки по всем формам текущего и итогового контроля выстав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ляются по 10-ти балльной шкале.</w:t>
      </w:r>
      <w:bookmarkStart w:id="0" w:name="_GoBack"/>
      <w:bookmarkEnd w:id="0"/>
    </w:p>
    <w:p w14:paraId="71893813" w14:textId="77777777" w:rsidR="00EE2D5B" w:rsidRPr="00EE2D5B" w:rsidRDefault="00EE2D5B" w:rsidP="00EE2D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38393228" w14:textId="77777777" w:rsidR="00EE2D5B" w:rsidRPr="00EE2D5B" w:rsidRDefault="00EE2D5B" w:rsidP="00EE2D5B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Онакопленная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  = 0,2*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Ореферат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 +0,4*Оинд.дз.+0,4*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Огрупп.дз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>.,</w:t>
      </w:r>
    </w:p>
    <w:p w14:paraId="0545E8C0" w14:textId="77777777" w:rsidR="00EE2D5B" w:rsidRPr="00EE2D5B" w:rsidRDefault="00EE2D5B" w:rsidP="00EE2D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Ореферат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 – оценка за реферат по темам докладов из раздела 1, 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Оинд</w:t>
      </w:r>
      <w:proofErr w:type="gramStart"/>
      <w:r w:rsidRPr="00EE2D5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E2D5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Огрупп.дз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>. – оценки за индивидуальное и групповое домашнее задание, соответственно. Способ окру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ления накопленной оценки текущего контроля производится по правилам арифметики. </w:t>
      </w:r>
    </w:p>
    <w:p w14:paraId="65FEB469" w14:textId="21F0BF10" w:rsidR="00EE2D5B" w:rsidRPr="00EE2D5B" w:rsidRDefault="00EE2D5B" w:rsidP="00EE2D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Результирующая оценка за итоговый контроль по дисциплине «Научный семинар «Пр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нятие решений - прикладные задачи» выставляется по следующей формуле, где:</w:t>
      </w:r>
    </w:p>
    <w:p w14:paraId="775C15DB" w14:textId="77777777" w:rsidR="00EE2D5B" w:rsidRPr="00EE2D5B" w:rsidRDefault="00EE2D5B" w:rsidP="00EE2D5B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Орезультирующая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 за 3 курс = </w:t>
      </w:r>
      <w:proofErr w:type="spellStart"/>
      <w:r w:rsidRPr="00EE2D5B">
        <w:rPr>
          <w:rFonts w:ascii="Times New Roman" w:eastAsia="Times New Roman" w:hAnsi="Times New Roman" w:cs="Times New Roman"/>
          <w:sz w:val="24"/>
          <w:szCs w:val="24"/>
        </w:rPr>
        <w:t>Онакопленная</w:t>
      </w:r>
      <w:proofErr w:type="spellEnd"/>
      <w:r w:rsidRPr="00EE2D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B3B383" w14:textId="22BF5A1D" w:rsidR="00EE2D5B" w:rsidRPr="003B5A2E" w:rsidRDefault="00EE2D5B" w:rsidP="00EE2D5B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Способ округления итоговой оценки текущего контроля производится по правилам ари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метики округления.</w:t>
      </w: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3EB62B53" w14:textId="77777777" w:rsidR="00EE2D5B" w:rsidRDefault="00EE2D5B" w:rsidP="00EE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D5B">
        <w:rPr>
          <w:rFonts w:ascii="Times New Roman" w:eastAsia="Times New Roman" w:hAnsi="Times New Roman" w:cs="Times New Roman"/>
          <w:sz w:val="24"/>
          <w:szCs w:val="24"/>
        </w:rPr>
        <w:t>Оценочные средства для текущего контроля студента</w:t>
      </w:r>
    </w:p>
    <w:p w14:paraId="40E627A8" w14:textId="77777777" w:rsidR="004579B0" w:rsidRDefault="004579B0" w:rsidP="00EE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3C48C" w14:textId="1CC1642F" w:rsidR="00EE2D5B" w:rsidRPr="00EE2D5B" w:rsidRDefault="00EE2D5B" w:rsidP="00EE2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Примерные темы рефератов:</w:t>
      </w:r>
    </w:p>
    <w:p w14:paraId="02ABF795" w14:textId="1A4A848A" w:rsidR="00EE2D5B" w:rsidRPr="00EE2D5B" w:rsidRDefault="00EE2D5B" w:rsidP="00EE2D5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Сетевые модели оценки влияния</w:t>
      </w:r>
      <w:r w:rsidRPr="00EE2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4B60A3" w14:textId="0A9C81C7" w:rsidR="003B5A2E" w:rsidRDefault="00EE2D5B" w:rsidP="00EE2D5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центральности</w:t>
      </w:r>
      <w:r w:rsidR="004579B0">
        <w:rPr>
          <w:rFonts w:ascii="Times New Roman" w:eastAsia="Times New Roman" w:hAnsi="Times New Roman" w:cs="Times New Roman"/>
          <w:sz w:val="24"/>
          <w:szCs w:val="24"/>
        </w:rPr>
        <w:t xml:space="preserve"> и индексы влияния в сети.</w:t>
      </w:r>
    </w:p>
    <w:p w14:paraId="265840B1" w14:textId="38F018AF" w:rsidR="00FC0C96" w:rsidRPr="00EE2D5B" w:rsidRDefault="00FC0C96" w:rsidP="00FC0C9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Топология сетей.</w:t>
      </w:r>
    </w:p>
    <w:p w14:paraId="31F0EA02" w14:textId="59A598DC" w:rsidR="004579B0" w:rsidRDefault="004579B0" w:rsidP="00EE2D5B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Модели образования и развития сетей. </w:t>
      </w: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1968C5D9" w14:textId="3EE7097B" w:rsidR="0068729C" w:rsidRPr="00792069" w:rsidRDefault="001E180A" w:rsidP="006935DE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6935DE" w:rsidRPr="006935DE">
        <w:rPr>
          <w:sz w:val="23"/>
          <w:szCs w:val="23"/>
        </w:rPr>
        <w:t>Алескеров Ф.Т. Как подготовить и нап</w:t>
      </w:r>
      <w:r w:rsidR="006935DE">
        <w:rPr>
          <w:sz w:val="23"/>
          <w:szCs w:val="23"/>
        </w:rPr>
        <w:t xml:space="preserve">исать диссертацию? Автоматика и </w:t>
      </w:r>
      <w:r w:rsidR="006935DE" w:rsidRPr="006935DE">
        <w:rPr>
          <w:sz w:val="23"/>
          <w:szCs w:val="23"/>
        </w:rPr>
        <w:t>тел</w:t>
      </w:r>
      <w:r w:rsidR="00BB3D9F">
        <w:rPr>
          <w:sz w:val="23"/>
          <w:szCs w:val="23"/>
        </w:rPr>
        <w:t>емеханика, 2009, No.11, 177-188</w:t>
      </w:r>
      <w:r w:rsidR="00BB3D9F" w:rsidRPr="00BB3D9F">
        <w:rPr>
          <w:sz w:val="23"/>
          <w:szCs w:val="23"/>
        </w:rPr>
        <w:t xml:space="preserve">. – </w:t>
      </w:r>
      <w:r w:rsidR="00BB3D9F">
        <w:rPr>
          <w:sz w:val="23"/>
          <w:szCs w:val="23"/>
          <w:lang w:val="en-US"/>
        </w:rPr>
        <w:t>URL</w:t>
      </w:r>
      <w:r w:rsidR="00BB3D9F" w:rsidRPr="00BB3D9F">
        <w:rPr>
          <w:sz w:val="23"/>
          <w:szCs w:val="23"/>
        </w:rPr>
        <w:t xml:space="preserve">: </w:t>
      </w:r>
      <w:hyperlink r:id="rId6" w:history="1">
        <w:r w:rsidR="00BB3D9F" w:rsidRPr="00C9350A">
          <w:rPr>
            <w:rStyle w:val="af"/>
            <w:sz w:val="23"/>
            <w:szCs w:val="23"/>
            <w:lang w:val="en-US"/>
          </w:rPr>
          <w:t>https</w:t>
        </w:r>
        <w:r w:rsidR="00BB3D9F" w:rsidRPr="00C9350A">
          <w:rPr>
            <w:rStyle w:val="af"/>
            <w:sz w:val="23"/>
            <w:szCs w:val="23"/>
          </w:rPr>
          <w:t>://</w:t>
        </w:r>
        <w:proofErr w:type="spellStart"/>
        <w:r w:rsidR="00BB3D9F" w:rsidRPr="00C9350A">
          <w:rPr>
            <w:rStyle w:val="af"/>
            <w:sz w:val="23"/>
            <w:szCs w:val="23"/>
            <w:lang w:val="en-US"/>
          </w:rPr>
          <w:t>elibrary</w:t>
        </w:r>
        <w:proofErr w:type="spellEnd"/>
        <w:r w:rsidR="00BB3D9F" w:rsidRPr="00C9350A">
          <w:rPr>
            <w:rStyle w:val="af"/>
            <w:sz w:val="23"/>
            <w:szCs w:val="23"/>
          </w:rPr>
          <w:t>.</w:t>
        </w:r>
        <w:proofErr w:type="spellStart"/>
        <w:r w:rsidR="00BB3D9F" w:rsidRPr="00C9350A">
          <w:rPr>
            <w:rStyle w:val="af"/>
            <w:sz w:val="23"/>
            <w:szCs w:val="23"/>
            <w:lang w:val="en-US"/>
          </w:rPr>
          <w:t>ru</w:t>
        </w:r>
        <w:proofErr w:type="spellEnd"/>
        <w:r w:rsidR="00BB3D9F" w:rsidRPr="00C9350A">
          <w:rPr>
            <w:rStyle w:val="af"/>
            <w:sz w:val="23"/>
            <w:szCs w:val="23"/>
          </w:rPr>
          <w:t>/</w:t>
        </w:r>
        <w:r w:rsidR="00BB3D9F" w:rsidRPr="00C9350A">
          <w:rPr>
            <w:rStyle w:val="af"/>
            <w:sz w:val="23"/>
            <w:szCs w:val="23"/>
            <w:lang w:val="en-US"/>
          </w:rPr>
          <w:t>item</w:t>
        </w:r>
        <w:r w:rsidR="00BB3D9F" w:rsidRPr="00C9350A">
          <w:rPr>
            <w:rStyle w:val="af"/>
            <w:sz w:val="23"/>
            <w:szCs w:val="23"/>
          </w:rPr>
          <w:t>.</w:t>
        </w:r>
        <w:r w:rsidR="00BB3D9F" w:rsidRPr="00C9350A">
          <w:rPr>
            <w:rStyle w:val="af"/>
            <w:sz w:val="23"/>
            <w:szCs w:val="23"/>
            <w:lang w:val="en-US"/>
          </w:rPr>
          <w:t>asp</w:t>
        </w:r>
        <w:r w:rsidR="00BB3D9F" w:rsidRPr="00C9350A">
          <w:rPr>
            <w:rStyle w:val="af"/>
            <w:sz w:val="23"/>
            <w:szCs w:val="23"/>
          </w:rPr>
          <w:t>?</w:t>
        </w:r>
        <w:r w:rsidR="00BB3D9F" w:rsidRPr="00C9350A">
          <w:rPr>
            <w:rStyle w:val="af"/>
            <w:sz w:val="23"/>
            <w:szCs w:val="23"/>
            <w:lang w:val="en-US"/>
          </w:rPr>
          <w:t>id</w:t>
        </w:r>
        <w:r w:rsidR="00BB3D9F" w:rsidRPr="00C9350A">
          <w:rPr>
            <w:rStyle w:val="af"/>
            <w:sz w:val="23"/>
            <w:szCs w:val="23"/>
          </w:rPr>
          <w:t>=15276407</w:t>
        </w:r>
      </w:hyperlink>
      <w:r w:rsidR="00BB3D9F" w:rsidRPr="00BB3D9F">
        <w:rPr>
          <w:sz w:val="23"/>
          <w:szCs w:val="23"/>
        </w:rPr>
        <w:t xml:space="preserve"> - eLIBRARY.RU</w:t>
      </w:r>
    </w:p>
    <w:p w14:paraId="3A23F019" w14:textId="77777777" w:rsidR="006935DE" w:rsidRPr="0068729C" w:rsidRDefault="006935DE" w:rsidP="006935DE">
      <w:pPr>
        <w:pStyle w:val="Default"/>
        <w:spacing w:after="17"/>
        <w:rPr>
          <w:rFonts w:eastAsia="Times New Roman"/>
        </w:rPr>
      </w:pPr>
    </w:p>
    <w:p w14:paraId="637AC99B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>
        <w:rPr>
          <w:rFonts w:ascii="Times New Roman" w:eastAsia="Times New Roman" w:hAnsi="Times New Roman" w:cs="Times New Roman"/>
          <w:b/>
          <w:szCs w:val="24"/>
        </w:rPr>
        <w:t>Д</w:t>
      </w:r>
      <w:r w:rsidRPr="0068729C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68819CF2" w14:textId="46A65A70" w:rsidR="0068729C" w:rsidRDefault="00CC6AF5" w:rsidP="006935DE">
      <w:pPr>
        <w:pStyle w:val="Default"/>
        <w:spacing w:after="27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1. </w:t>
      </w:r>
      <w:r w:rsidR="00792069" w:rsidRPr="006935DE">
        <w:rPr>
          <w:sz w:val="23"/>
          <w:szCs w:val="23"/>
        </w:rPr>
        <w:t>Алескеров Ф. Т. Как подготовить и написать диссертацию советы аспирантам и магистрам в области экономико-математических исследований // Журнал Новой Экономической Ассоци</w:t>
      </w:r>
      <w:r w:rsidR="00792069" w:rsidRPr="006935DE">
        <w:rPr>
          <w:sz w:val="23"/>
          <w:szCs w:val="23"/>
        </w:rPr>
        <w:t>а</w:t>
      </w:r>
      <w:r w:rsidR="00792069" w:rsidRPr="006935DE">
        <w:rPr>
          <w:sz w:val="23"/>
          <w:szCs w:val="23"/>
        </w:rPr>
        <w:t>ции. 2009. № 3-4. С. 248-259.</w:t>
      </w:r>
      <w:r w:rsidR="00792069">
        <w:rPr>
          <w:sz w:val="23"/>
          <w:szCs w:val="23"/>
          <w:lang w:val="en-US"/>
        </w:rPr>
        <w:t xml:space="preserve"> – URL: </w:t>
      </w:r>
      <w:hyperlink r:id="rId7" w:history="1">
        <w:r w:rsidR="00792069" w:rsidRPr="00C9350A">
          <w:rPr>
            <w:rStyle w:val="af"/>
            <w:sz w:val="23"/>
            <w:szCs w:val="23"/>
            <w:lang w:val="en-US"/>
          </w:rPr>
          <w:t>http://journal.econorus.org/pdf/NEA-3-4.pdf</w:t>
        </w:r>
      </w:hyperlink>
    </w:p>
    <w:p w14:paraId="76E850ED" w14:textId="77777777" w:rsidR="00792069" w:rsidRPr="009F2EE2" w:rsidRDefault="00792069" w:rsidP="006935DE">
      <w:pPr>
        <w:pStyle w:val="Default"/>
        <w:spacing w:after="27"/>
        <w:jc w:val="both"/>
        <w:rPr>
          <w:rFonts w:eastAsia="Times New Roman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9F2EE2">
        <w:rPr>
          <w:rFonts w:ascii="Times New Roman" w:eastAsia="Times New Roman" w:hAnsi="Times New Roman" w:cs="Times New Roman"/>
          <w:b/>
          <w:szCs w:val="24"/>
        </w:rPr>
        <w:lastRenderedPageBreak/>
        <w:t xml:space="preserve"> </w:t>
      </w: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005"/>
        <w:gridCol w:w="4228"/>
      </w:tblGrid>
      <w:tr w:rsidR="0068729C" w:rsidRPr="0068729C" w14:paraId="46D91A2D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</w:t>
            </w:r>
          </w:p>
          <w:p w14:paraId="4F5703FC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Условия доступа/скачивания </w:t>
            </w:r>
          </w:p>
        </w:tc>
      </w:tr>
      <w:tr w:rsidR="0068729C" w:rsidRPr="0068729C" w14:paraId="01F2F108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469E791B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CC6AF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3564E9" w14:textId="05B5F11D" w:rsidR="0068729C" w:rsidRPr="00CC6AF5" w:rsidRDefault="00CC6AF5" w:rsidP="00CC6AF5">
            <w:pPr>
              <w:pStyle w:val="Default"/>
            </w:pPr>
            <w:proofErr w:type="spellStart"/>
            <w:r w:rsidRPr="00CC6AF5">
              <w:rPr>
                <w:sz w:val="23"/>
                <w:szCs w:val="23"/>
              </w:rPr>
              <w:t>Microsoft</w:t>
            </w:r>
            <w:proofErr w:type="spellEnd"/>
            <w:r w:rsidRPr="00CC6AF5">
              <w:rPr>
                <w:sz w:val="23"/>
                <w:szCs w:val="23"/>
              </w:rPr>
              <w:t xml:space="preserve"> </w:t>
            </w:r>
            <w:proofErr w:type="spellStart"/>
            <w:r w:rsidRPr="00CC6AF5">
              <w:rPr>
                <w:sz w:val="23"/>
                <w:szCs w:val="23"/>
              </w:rPr>
              <w:t>Windows</w:t>
            </w:r>
            <w:proofErr w:type="spellEnd"/>
            <w:r w:rsidRPr="00CC6AF5">
              <w:rPr>
                <w:sz w:val="23"/>
                <w:szCs w:val="23"/>
              </w:rPr>
              <w:t xml:space="preserve"> 8.1 </w:t>
            </w:r>
            <w:proofErr w:type="spellStart"/>
            <w:r w:rsidRPr="00CC6AF5">
              <w:rPr>
                <w:sz w:val="23"/>
                <w:szCs w:val="23"/>
              </w:rPr>
              <w:t>Professional</w:t>
            </w:r>
            <w:proofErr w:type="spellEnd"/>
            <w:r w:rsidRPr="00CC6AF5">
              <w:rPr>
                <w:sz w:val="23"/>
                <w:szCs w:val="23"/>
              </w:rPr>
              <w:t xml:space="preserve"> RUS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7C498846" w:rsidR="0068729C" w:rsidRPr="00CC6AF5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CC6AF5">
              <w:rPr>
                <w:rFonts w:ascii="Times New Roman" w:eastAsia="Times New Roman" w:hAnsi="Times New Roman" w:cs="Times New Roman"/>
                <w:iCs/>
                <w:szCs w:val="24"/>
              </w:rPr>
              <w:t>И</w:t>
            </w:r>
            <w:r w:rsidR="0068729C" w:rsidRPr="00CC6AF5">
              <w:rPr>
                <w:rFonts w:ascii="Times New Roman" w:eastAsia="Times New Roman" w:hAnsi="Times New Roman" w:cs="Times New Roman"/>
                <w:iCs/>
                <w:szCs w:val="24"/>
              </w:rPr>
              <w:t>з внутренней сети университета (договор)</w:t>
            </w:r>
          </w:p>
        </w:tc>
      </w:tr>
      <w:tr w:rsidR="00CC6AF5" w:rsidRPr="0068729C" w14:paraId="484CD544" w14:textId="77777777" w:rsidTr="00AF4D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F80E02" w14:textId="77CFA203" w:rsidR="00CC6AF5" w:rsidRPr="0068729C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E2184" w14:textId="718F54D9" w:rsidR="00CC6AF5" w:rsidRPr="00CC6AF5" w:rsidRDefault="00CC6AF5" w:rsidP="00CC6AF5">
            <w:pPr>
              <w:pStyle w:val="Default"/>
              <w:rPr>
                <w:rFonts w:eastAsia="Times New Roman"/>
                <w:color w:val="auto"/>
                <w:sz w:val="22"/>
              </w:rPr>
            </w:pP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Microsoft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Office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Professional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</w:t>
            </w:r>
            <w:proofErr w:type="spellStart"/>
            <w:r w:rsidRPr="00CC6AF5">
              <w:rPr>
                <w:rFonts w:eastAsia="Times New Roman"/>
                <w:color w:val="auto"/>
                <w:sz w:val="22"/>
              </w:rPr>
              <w:t>Plus</w:t>
            </w:r>
            <w:proofErr w:type="spellEnd"/>
            <w:r w:rsidRPr="00CC6AF5">
              <w:rPr>
                <w:rFonts w:eastAsia="Times New Roman"/>
                <w:color w:val="auto"/>
                <w:sz w:val="22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8A709" w14:textId="5146018A" w:rsidR="00CC6AF5" w:rsidRPr="00CC6AF5" w:rsidRDefault="00CC6AF5" w:rsidP="00CC6AF5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CC6AF5">
              <w:rPr>
                <w:rFonts w:ascii="Times New Roman" w:eastAsia="Times New Roman" w:hAnsi="Times New Roman" w:cs="Times New Roman"/>
                <w:szCs w:val="24"/>
              </w:rPr>
              <w:t>Из внутренней сети университета (договор)</w:t>
            </w:r>
          </w:p>
        </w:tc>
      </w:tr>
    </w:tbl>
    <w:p w14:paraId="60156AC3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b/>
          <w:bCs/>
          <w:szCs w:val="24"/>
        </w:rPr>
      </w:pPr>
    </w:p>
    <w:p w14:paraId="322094FB" w14:textId="17BB84BB" w:rsidR="0068729C" w:rsidRPr="00BB3D9F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Pr="0068729C">
        <w:rPr>
          <w:rFonts w:ascii="Times New Roman" w:eastAsia="Times New Roman" w:hAnsi="Times New Roman" w:cs="Times New Roman"/>
          <w:b/>
          <w:szCs w:val="24"/>
        </w:rPr>
        <w:t>инте</w:t>
      </w:r>
      <w:r w:rsidRPr="0068729C">
        <w:rPr>
          <w:rFonts w:ascii="Times New Roman" w:eastAsia="Times New Roman" w:hAnsi="Times New Roman" w:cs="Times New Roman"/>
          <w:b/>
          <w:szCs w:val="24"/>
        </w:rPr>
        <w:t>р</w:t>
      </w:r>
      <w:r w:rsidRPr="0068729C">
        <w:rPr>
          <w:rFonts w:ascii="Times New Roman" w:eastAsia="Times New Roman" w:hAnsi="Times New Roman" w:cs="Times New Roman"/>
          <w:b/>
          <w:szCs w:val="24"/>
        </w:rPr>
        <w:t>нет-ресурсы</w:t>
      </w:r>
      <w:proofErr w:type="spellEnd"/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BB3D9F" w14:paraId="1B3A741B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7B7BB9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463B60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60C38C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BB3D9F" w14:paraId="0FF6DED1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4E3A9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1EA6EF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BB3D9F" w14:paraId="11B7F75E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CEB00D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44A392" w14:textId="6FB1DA17" w:rsidR="00BB3D9F" w:rsidRDefault="00BB3D9F" w:rsidP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Научная</w:t>
            </w:r>
            <w:r w:rsidRPr="00BB3D9F">
              <w:rPr>
                <w:rFonts w:ascii="Times New Roman" w:eastAsia="Times New Roman" w:hAnsi="Times New Roman" w:cs="Times New Roman"/>
                <w:szCs w:val="24"/>
              </w:rPr>
              <w:t xml:space="preserve"> электронн</w:t>
            </w:r>
            <w:r>
              <w:rPr>
                <w:rFonts w:ascii="Times New Roman" w:eastAsia="Times New Roman" w:hAnsi="Times New Roman" w:cs="Times New Roman"/>
                <w:szCs w:val="24"/>
              </w:rPr>
              <w:t>ая библиотека</w:t>
            </w:r>
            <w:r w:rsidRPr="00BB3D9F">
              <w:rPr>
                <w:rFonts w:ascii="Times New Roman" w:eastAsia="Times New Roman" w:hAnsi="Times New Roman" w:cs="Times New Roman"/>
                <w:szCs w:val="24"/>
              </w:rPr>
              <w:t xml:space="preserve"> eLIBRARY.RU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440D1E" w14:textId="6371B063" w:rsidR="00BB3D9F" w:rsidRP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B3D9F"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  <w:t>URL: https://elibrary.ru/</w:t>
            </w:r>
          </w:p>
        </w:tc>
      </w:tr>
      <w:tr w:rsidR="00BB3D9F" w:rsidRPr="00BB3D9F" w14:paraId="57B5B31C" w14:textId="77777777" w:rsidTr="00792069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97EDA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469C1" w14:textId="0BB65082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9F4EA" w14:textId="3F2BBB1E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</w:p>
        </w:tc>
      </w:tr>
      <w:tr w:rsidR="00BB3D9F" w14:paraId="77BB99DD" w14:textId="77777777" w:rsidTr="00BB3D9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52DFC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E1FD35" w14:textId="77777777" w:rsidR="00BB3D9F" w:rsidRDefault="00BB3D9F">
            <w:pPr>
              <w:tabs>
                <w:tab w:val="left" w:pos="2115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BB3D9F" w14:paraId="012D1FBC" w14:textId="77777777" w:rsidTr="00792069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0ABBA7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FCD92D" w14:textId="77777777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46B17" w14:textId="497596EC" w:rsidR="00BB3D9F" w:rsidRDefault="00BB3D9F">
            <w:pPr>
              <w:tabs>
                <w:tab w:val="left" w:pos="2115"/>
              </w:tabs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</w:p>
        </w:tc>
      </w:tr>
    </w:tbl>
    <w:p w14:paraId="4E13A1F4" w14:textId="77777777" w:rsidR="00BB3D9F" w:rsidRPr="00BB3D9F" w:rsidRDefault="00BB3D9F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  <w:lang w:val="en-US"/>
        </w:rPr>
      </w:pPr>
    </w:p>
    <w:p w14:paraId="27003554" w14:textId="77777777" w:rsidR="000F7447" w:rsidRPr="00DB7D1F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3730971F" w14:textId="77777777" w:rsidR="00792069" w:rsidRPr="00792069" w:rsidRDefault="00792069" w:rsidP="00792069">
      <w:pPr>
        <w:pStyle w:val="ad"/>
        <w:widowControl w:val="0"/>
        <w:ind w:firstLine="567"/>
        <w:jc w:val="both"/>
        <w:rPr>
          <w:sz w:val="23"/>
          <w:szCs w:val="23"/>
        </w:rPr>
      </w:pPr>
      <w:r w:rsidRPr="00792069">
        <w:rPr>
          <w:sz w:val="23"/>
          <w:szCs w:val="23"/>
        </w:rPr>
        <w:t>Учебные аудитории для лекционных занятий по дисциплине обеспечивают использов</w:t>
      </w:r>
      <w:r w:rsidRPr="00792069">
        <w:rPr>
          <w:sz w:val="23"/>
          <w:szCs w:val="23"/>
        </w:rPr>
        <w:t>а</w:t>
      </w:r>
      <w:r w:rsidRPr="00792069">
        <w:rPr>
          <w:sz w:val="23"/>
          <w:szCs w:val="23"/>
        </w:rPr>
        <w:t>ние и демонстрацию тематических иллюстраций, соответствующих программе дисциплины в составе:</w:t>
      </w:r>
    </w:p>
    <w:p w14:paraId="5E22590D" w14:textId="30148CC2" w:rsidR="00792069" w:rsidRPr="00792069" w:rsidRDefault="00792069" w:rsidP="00792069">
      <w:pPr>
        <w:pStyle w:val="ad"/>
        <w:widowControl w:val="0"/>
        <w:numPr>
          <w:ilvl w:val="0"/>
          <w:numId w:val="34"/>
        </w:numPr>
        <w:jc w:val="both"/>
        <w:rPr>
          <w:sz w:val="23"/>
          <w:szCs w:val="23"/>
        </w:rPr>
      </w:pPr>
      <w:r w:rsidRPr="00792069">
        <w:rPr>
          <w:sz w:val="23"/>
          <w:szCs w:val="23"/>
        </w:rPr>
        <w:t>ПЭВМ с доступом в Интернет (операционная система, офисные программы,  а</w:t>
      </w:r>
      <w:r w:rsidRPr="00792069">
        <w:rPr>
          <w:sz w:val="23"/>
          <w:szCs w:val="23"/>
        </w:rPr>
        <w:t>н</w:t>
      </w:r>
      <w:r w:rsidRPr="00792069">
        <w:rPr>
          <w:sz w:val="23"/>
          <w:szCs w:val="23"/>
        </w:rPr>
        <w:t>тивирусные программы);</w:t>
      </w:r>
    </w:p>
    <w:p w14:paraId="57C6DB4A" w14:textId="48B4229D" w:rsidR="00CB5C53" w:rsidRDefault="00792069" w:rsidP="00792069">
      <w:pPr>
        <w:pStyle w:val="ad"/>
        <w:widowControl w:val="0"/>
        <w:numPr>
          <w:ilvl w:val="0"/>
          <w:numId w:val="34"/>
        </w:numPr>
        <w:jc w:val="both"/>
        <w:rPr>
          <w:sz w:val="23"/>
          <w:szCs w:val="23"/>
        </w:rPr>
      </w:pPr>
      <w:r w:rsidRPr="00792069">
        <w:rPr>
          <w:sz w:val="23"/>
          <w:szCs w:val="23"/>
        </w:rPr>
        <w:t>мультимедийный проектор с дистанционным управлением</w:t>
      </w:r>
    </w:p>
    <w:sectPr w:rsidR="00CB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1A2DB87A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0252E23"/>
    <w:multiLevelType w:val="hybridMultilevel"/>
    <w:tmpl w:val="7354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3A30A7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1DB00DAC"/>
    <w:multiLevelType w:val="hybridMultilevel"/>
    <w:tmpl w:val="472C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1">
    <w:nsid w:val="365D3944"/>
    <w:multiLevelType w:val="hybridMultilevel"/>
    <w:tmpl w:val="5A22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50A76"/>
    <w:multiLevelType w:val="hybridMultilevel"/>
    <w:tmpl w:val="22D6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050FB"/>
    <w:multiLevelType w:val="hybridMultilevel"/>
    <w:tmpl w:val="09C4D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30C70"/>
    <w:multiLevelType w:val="hybridMultilevel"/>
    <w:tmpl w:val="54E2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C722A"/>
    <w:multiLevelType w:val="hybridMultilevel"/>
    <w:tmpl w:val="C03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8D6FA1"/>
    <w:multiLevelType w:val="hybridMultilevel"/>
    <w:tmpl w:val="C7F0D57A"/>
    <w:lvl w:ilvl="0" w:tplc="678010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9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33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2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5"/>
  </w:num>
  <w:num w:numId="23">
    <w:abstractNumId w:val="16"/>
  </w:num>
  <w:num w:numId="24">
    <w:abstractNumId w:val="24"/>
  </w:num>
  <w:num w:numId="25">
    <w:abstractNumId w:val="31"/>
  </w:num>
  <w:num w:numId="26">
    <w:abstractNumId w:val="22"/>
  </w:num>
  <w:num w:numId="27">
    <w:abstractNumId w:val="21"/>
  </w:num>
  <w:num w:numId="28">
    <w:abstractNumId w:val="1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13BB4"/>
    <w:rsid w:val="0002525F"/>
    <w:rsid w:val="000A6E87"/>
    <w:rsid w:val="000F7447"/>
    <w:rsid w:val="0011464A"/>
    <w:rsid w:val="001E180A"/>
    <w:rsid w:val="00345761"/>
    <w:rsid w:val="00364DCA"/>
    <w:rsid w:val="003B46DC"/>
    <w:rsid w:val="003B5A2E"/>
    <w:rsid w:val="004579B0"/>
    <w:rsid w:val="00482193"/>
    <w:rsid w:val="005858BA"/>
    <w:rsid w:val="005A079A"/>
    <w:rsid w:val="0068729C"/>
    <w:rsid w:val="006935DE"/>
    <w:rsid w:val="00712BF4"/>
    <w:rsid w:val="00792069"/>
    <w:rsid w:val="00792DEA"/>
    <w:rsid w:val="007B3890"/>
    <w:rsid w:val="00892F51"/>
    <w:rsid w:val="008F4333"/>
    <w:rsid w:val="00944ACA"/>
    <w:rsid w:val="00967D87"/>
    <w:rsid w:val="009D0528"/>
    <w:rsid w:val="009D694D"/>
    <w:rsid w:val="009F2EE2"/>
    <w:rsid w:val="00AA461D"/>
    <w:rsid w:val="00AC09C6"/>
    <w:rsid w:val="00AF4D4D"/>
    <w:rsid w:val="00B24FB5"/>
    <w:rsid w:val="00B629D5"/>
    <w:rsid w:val="00BB3D9F"/>
    <w:rsid w:val="00BF26F4"/>
    <w:rsid w:val="00CB5C53"/>
    <w:rsid w:val="00CC6AF5"/>
    <w:rsid w:val="00CF7610"/>
    <w:rsid w:val="00D70B35"/>
    <w:rsid w:val="00DB7D1F"/>
    <w:rsid w:val="00DC55E6"/>
    <w:rsid w:val="00E05767"/>
    <w:rsid w:val="00E821DA"/>
    <w:rsid w:val="00E9373A"/>
    <w:rsid w:val="00EE2D5B"/>
    <w:rsid w:val="00F2532C"/>
    <w:rsid w:val="00F604E7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D0528"/>
    <w:rPr>
      <w:color w:val="000000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5A07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semiHidden/>
    <w:rsid w:val="005A079A"/>
    <w:rPr>
      <w:rFonts w:ascii="Courier New" w:eastAsia="Times New Roman" w:hAnsi="Courier New" w:cs="Courier New"/>
      <w:sz w:val="20"/>
      <w:szCs w:val="20"/>
      <w:lang w:val="en-US"/>
    </w:rPr>
  </w:style>
  <w:style w:type="paragraph" w:styleId="af2">
    <w:name w:val="No Spacing"/>
    <w:uiPriority w:val="99"/>
    <w:qFormat/>
    <w:rsid w:val="003B5A2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D0528"/>
    <w:rPr>
      <w:color w:val="000000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5A07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semiHidden/>
    <w:rsid w:val="005A079A"/>
    <w:rPr>
      <w:rFonts w:ascii="Courier New" w:eastAsia="Times New Roman" w:hAnsi="Courier New" w:cs="Courier New"/>
      <w:sz w:val="20"/>
      <w:szCs w:val="20"/>
      <w:lang w:val="en-US"/>
    </w:rPr>
  </w:style>
  <w:style w:type="paragraph" w:styleId="af2">
    <w:name w:val="No Spacing"/>
    <w:uiPriority w:val="99"/>
    <w:qFormat/>
    <w:rsid w:val="003B5A2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urnal.econorus.org/pdf/NEA-3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15276407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Людмила Егорова</cp:lastModifiedBy>
  <cp:revision>6</cp:revision>
  <cp:lastPrinted>2019-01-16T08:32:00Z</cp:lastPrinted>
  <dcterms:created xsi:type="dcterms:W3CDTF">2019-01-24T11:19:00Z</dcterms:created>
  <dcterms:modified xsi:type="dcterms:W3CDTF">2019-01-24T11:37:00Z</dcterms:modified>
</cp:coreProperties>
</file>