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799" w:firstLine="567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right="-799" w:firstLine="567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rFonts w:eastAsia="Calibri" w:cs="Times New Roman" w:ascii="Times New Roman" w:hAnsi="Times New Roman"/>
          <w:b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Основы и методология программирования</w:t>
      </w:r>
      <w:r>
        <w:rPr>
          <w:rFonts w:eastAsia="Calibri"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before="0" w:after="0"/>
        <w:ind w:right="-799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Утверждена </w:t>
      </w:r>
    </w:p>
    <w:p>
      <w:pPr>
        <w:pStyle w:val="Normal"/>
        <w:spacing w:before="0" w:after="0"/>
        <w:ind w:right="-799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Академическим советом ООП</w:t>
      </w:r>
    </w:p>
    <w:p>
      <w:pPr>
        <w:pStyle w:val="Normal"/>
        <w:spacing w:before="0" w:after="0"/>
        <w:ind w:right="-799" w:firstLine="4678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Протокол № от </w:t>
      </w:r>
      <w:commentRangeStart w:id="0"/>
      <w:r>
        <w:rPr>
          <w:rFonts w:eastAsia="Times New Roman" w:cs="Times New Roman" w:ascii="Times New Roman" w:hAnsi="Times New Roman"/>
          <w:sz w:val="24"/>
          <w:szCs w:val="24"/>
        </w:rPr>
        <w:t>«__»_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</w:t>
      </w:r>
      <w:r>
        <w:rPr>
          <w:rFonts w:eastAsia="Times New Roman" w:cs="Times New Roman" w:ascii="Times New Roman" w:hAnsi="Times New Roman"/>
          <w:sz w:val="24"/>
          <w:szCs w:val="24"/>
        </w:rPr>
        <w:t>__ г.</w:t>
      </w:r>
      <w:commentRangeEnd w:id="0"/>
      <w:r>
        <w:commentReference w:id="0"/>
      </w: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799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"/>
        <w:tblW w:w="935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61"/>
        <w:gridCol w:w="7189"/>
      </w:tblGrid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Зобнин Алексей Игоревич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342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198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commentRangeStart w:id="1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Формат изучения дисциплины</w:t>
            </w:r>
            <w:commentRangeEnd w:id="1"/>
            <w:r>
              <w:commentReference w:id="1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>
      <w:pPr>
        <w:pStyle w:val="Normal"/>
        <w:spacing w:before="0" w:after="0"/>
        <w:ind w:right="-799" w:firstLine="56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ЦЕЛЬ, РЕЗУЛЬТАТЫ ОСВОЕНИЯ ДИСЦИПЛИНЫ И ПРЕРЕКВИЗИТЫ</w:t>
      </w:r>
    </w:p>
    <w:p>
      <w:pPr>
        <w:pStyle w:val="Normal"/>
        <w:spacing w:lineRule="auto" w:line="230" w:before="0" w:after="0"/>
        <w:ind w:right="40" w:firstLine="567"/>
        <w:jc w:val="both"/>
        <w:rPr>
          <w:rFonts w:ascii="Times New Roman" w:hAnsi="Times New Roman"/>
        </w:rPr>
      </w:pPr>
      <w:commentRangeStart w:id="2"/>
      <w:r>
        <w:rPr>
          <w:rFonts w:eastAsia="Times New Roman" w:cs="Times New Roman" w:ascii="Times New Roman" w:hAnsi="Times New Roman"/>
          <w:sz w:val="24"/>
          <w:szCs w:val="24"/>
        </w:rPr>
        <w:t xml:space="preserve">Цели освоения </w:t>
      </w:r>
      <w:r>
        <w:rPr>
          <w:rFonts w:eastAsia="Times New Roman" w:cs="Times New Roman" w:ascii="Times New Roman" w:hAnsi="Times New Roman"/>
          <w:sz w:val="24"/>
          <w:szCs w:val="24"/>
        </w:rPr>
      </w:r>
      <w:commentRangeEnd w:id="2"/>
      <w:r>
        <w:commentReference w:id="2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дисциплины «Основы и методология программирования» </w:t>
      </w:r>
      <w:r>
        <w:rPr>
          <w:rFonts w:eastAsia="Ubuntu" w:cs="Ubuntu" w:ascii="Times New Roman" w:hAnsi="Times New Roman"/>
          <w:sz w:val="24"/>
          <w:szCs w:val="24"/>
        </w:rPr>
        <w:t>–</w:t>
      </w:r>
      <w:bookmarkStart w:id="0" w:name="docs-internal-guid-31d2670b-7fff-1d69-5de2-b07893b371d4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обучить студентов навыкам программирования на языках Python и C++, а также базовым алгоритмам, необходимым в дальнейшем обучении и в работе по специальности. </w:t>
      </w:r>
    </w:p>
    <w:p>
      <w:pPr>
        <w:pStyle w:val="TextBody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commentRangeStart w:id="3"/>
      <w:r>
        <w:rPr>
          <w:rFonts w:eastAsia="Times New Roman" w:cs="Times New Roman" w:ascii="Times New Roman" w:hAnsi="Times New Roman"/>
          <w:sz w:val="24"/>
          <w:szCs w:val="24"/>
        </w:rPr>
        <w:t>В результате освоения дисциплины</w:t>
      </w:r>
      <w:r>
        <w:rPr>
          <w:rFonts w:eastAsia="Times New Roman" w:cs="Times New Roman" w:ascii="Times New Roman" w:hAnsi="Times New Roman"/>
          <w:sz w:val="24"/>
          <w:szCs w:val="24"/>
        </w:rPr>
      </w:r>
      <w:commentRangeEnd w:id="3"/>
      <w:r>
        <w:commentReference w:id="3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студент должен:</w:t>
      </w:r>
    </w:p>
    <w:p>
      <w:pPr>
        <w:pStyle w:val="Normal"/>
        <w:spacing w:lineRule="exact" w:line="12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знать: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1" w:name="docs-internal-guid-72813dd4-7fff-d617-f174-55876fc48dbc"/>
      <w:bookmarkEnd w:id="1"/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основные конструкции языка программирования Python;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основные конструкции языка программирования С++;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основные классы и функции стандартных библиотек этих языков;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уметь:</w:t>
      </w:r>
    </w:p>
    <w:p>
      <w:pPr>
        <w:pStyle w:val="Normal"/>
        <w:tabs>
          <w:tab w:val="left" w:pos="1455" w:leader="none"/>
        </w:tabs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пользоваться интерпретатором языка Python и компиляторами языка C++;</w:t>
      </w:r>
    </w:p>
    <w:p>
      <w:pPr>
        <w:pStyle w:val="Normal"/>
        <w:tabs>
          <w:tab w:val="left" w:pos="1455" w:leader="none"/>
        </w:tabs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bookmarkStart w:id="2" w:name="docs-internal-guid-310d4fc4-7fff-9c8f-29e8-593ea5b04b2d"/>
      <w:bookmarkEnd w:id="2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создавать программы, решающие задачи по заданному алгоритму на языках Python и С++;</w:t>
      </w:r>
    </w:p>
    <w:p>
      <w:pPr>
        <w:pStyle w:val="Normal"/>
        <w:tabs>
          <w:tab w:val="left" w:pos="862" w:leader="none"/>
        </w:tabs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отлаживать программы;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владеть:</w:t>
      </w:r>
    </w:p>
    <w:p>
      <w:pPr>
        <w:pStyle w:val="Normal"/>
        <w:tabs>
          <w:tab w:val="left" w:pos="1009" w:leader="none"/>
        </w:tabs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bookmarkStart w:id="3" w:name="docs-internal-guid-a0b21b66-7fff-729e-4774-663dda85a8e3"/>
      <w:bookmarkEnd w:id="3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навыками формализации и решения практических задач по программированию</w:t>
      </w:r>
    </w:p>
    <w:p>
      <w:pPr>
        <w:pStyle w:val="Normal"/>
        <w:tabs>
          <w:tab w:val="left" w:pos="985" w:leader="none"/>
        </w:tabs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навыками работы с документацией по языку программирования.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commentRangeStart w:id="4"/>
      <w:r>
        <w:rPr>
          <w:rFonts w:eastAsia="Calibri" w:cs="Times New Roman" w:ascii="Times New Roman" w:hAnsi="Times New Roman"/>
          <w:sz w:val="24"/>
          <w:szCs w:val="24"/>
        </w:rPr>
        <w:t>Изучение дисциплины «</w:t>
      </w:r>
      <w:r>
        <w:rPr>
          <w:rFonts w:eastAsia="Times New Roman" w:cs="Times New Roman" w:ascii="Times New Roman" w:hAnsi="Times New Roman"/>
          <w:sz w:val="24"/>
          <w:szCs w:val="24"/>
        </w:rPr>
        <w:t>Основы и методология программирования</w:t>
      </w:r>
      <w:r>
        <w:rPr>
          <w:rFonts w:eastAsia="Calibri" w:cs="Times New Roman" w:ascii="Times New Roman" w:hAnsi="Times New Roman"/>
          <w:sz w:val="24"/>
          <w:szCs w:val="24"/>
        </w:rPr>
        <w:t>» базируется на следующих дисциплинах</w:t>
      </w:r>
      <w:r>
        <w:rPr>
          <w:rFonts w:eastAsia="Calibri" w:cs="Times New Roman" w:ascii="Times New Roman" w:hAnsi="Times New Roman"/>
          <w:sz w:val="24"/>
          <w:szCs w:val="24"/>
        </w:rPr>
      </w:r>
      <w:commentRangeEnd w:id="4"/>
      <w:r>
        <w:commentReference w:id="4"/>
      </w:r>
      <w:r>
        <w:rPr>
          <w:rFonts w:eastAsia="Calibri"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информатика и ИКТ в объеме средней школы;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математика в объеме средней школы.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базовые навыки программирования (на каком-либо языке);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bidi="ru-RU"/>
        </w:rPr>
        <w:t xml:space="preserve">- </w:t>
      </w:r>
      <w:r>
        <w:rPr>
          <w:rFonts w:ascii="Times New Roman" w:hAnsi="Times New Roman"/>
          <w:sz w:val="24"/>
          <w:szCs w:val="24"/>
          <w:lang w:bidi="ru-RU"/>
        </w:rPr>
        <w:t>умение формализовать условие задачи по программированию;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- умение применять язык программирования в новых ситуациях;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- способность записать и выполнить программу на компьютере на требуемых языках программирования;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  <w:lang w:bidi="ru-RU"/>
        </w:rPr>
        <w:t>- умение пользоваться документацией.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commentRangeStart w:id="5"/>
      <w:r>
        <w:rPr>
          <w:rFonts w:eastAsia="Calibri" w:cs="Times New Roman"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</w:t>
      </w:r>
      <w:r>
        <w:rPr>
          <w:rFonts w:eastAsia="Calibri" w:cs="Times New Roman" w:ascii="Times New Roman" w:hAnsi="Times New Roman"/>
          <w:sz w:val="24"/>
          <w:szCs w:val="24"/>
        </w:rPr>
      </w:r>
      <w:commentRangeEnd w:id="5"/>
      <w:r>
        <w:commentReference w:id="5"/>
      </w:r>
      <w:r>
        <w:rPr>
          <w:rFonts w:eastAsia="Calibri"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Алгоритмы и структуры данных.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commentRangeStart w:id="6"/>
      <w:r>
        <w:rPr>
          <w:rFonts w:eastAsia="Times New Roman" w:cs="Times New Roman" w:ascii="Times New Roman" w:hAnsi="Times New Roman"/>
          <w:b/>
          <w:sz w:val="24"/>
          <w:szCs w:val="24"/>
        </w:rPr>
        <w:t>СОДЕРЖАНИЕ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  <w:commentRangeEnd w:id="6"/>
      <w:r>
        <w:commentReference w:id="6"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TextBody"/>
        <w:widowControl/>
        <w:bidi w:val="0"/>
        <w:spacing w:lineRule="auto" w:line="288" w:before="0" w:after="140"/>
        <w:ind w:left="0" w:right="0" w:firstLine="449"/>
        <w:jc w:val="left"/>
        <w:rPr>
          <w:rFonts w:ascii="Times New Roman" w:hAnsi="Times New Roman"/>
          <w:b/>
          <w:b/>
          <w:sz w:val="24"/>
        </w:rPr>
      </w:pPr>
      <w:bookmarkStart w:id="4" w:name="docs-internal-guid-c7d02f27-7fff-36f5-fc44-c3b4be1b5472"/>
      <w:bookmarkEnd w:id="4"/>
      <w:r>
        <w:rPr>
          <w:rFonts w:eastAsia="Calibri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I. Язык программирования Python.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Целые числа и ввод-вывод.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Условный оператор.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Цикл while.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Вещественные числа и строки.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Функции и рекурсия.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Цикл for.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Списки.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Линейный поиск и сортировка.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Множества.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Словари.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Функциональное программирование.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Классы.</w:t>
      </w:r>
    </w:p>
    <w:p>
      <w:pPr>
        <w:pStyle w:val="TextBody"/>
        <w:widowControl/>
        <w:numPr>
          <w:ilvl w:val="0"/>
          <w:numId w:val="8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44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Знакомство со стандартной библиотекой языка Python.</w:t>
      </w:r>
    </w:p>
    <w:p>
      <w:pPr>
        <w:pStyle w:val="TextBody"/>
        <w:ind w:left="201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bidi w:val="0"/>
        <w:spacing w:lineRule="auto" w:line="288" w:before="0" w:after="0"/>
        <w:ind w:left="0" w:right="0" w:firstLine="42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II. Язык программирования C++.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Переменные, ввод и вывод, условный оператор, циклы, оператор switch.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Векторы и строки. Алгоритм sort.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Структуры. Классы pair и tuple.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Константность. Ссылки. Указатели.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Функции и лямбда-функции. Способы передачи и возврата параметров. 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Ассоциативные контейнеры map и unordered_map.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Контейнеры list и deque. Адаптеры stack, queue и priority_queue.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Шаблонные функции. Алгоритмы стандартной библиотеки.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Битовые операции. Выражения, операторы. Перегрузка операторов.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Классы: публичный интерфейс и приватные детали реализации. Функции-члены.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Жизненный цикл объекта. Конструкторы, деструктор. Семантика перемещения.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Исключения.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Динамическая память. Динамические массивы. Null-terminated strings.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Работа с памятью. Сериализация и десериализация.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Идиома RAII.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Умные указатели unique_ptr и shared_ptr.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Одиночное наследование. Полиморфизм. Виртуальные функции.</w:t>
      </w:r>
    </w:p>
    <w:p>
      <w:pPr>
        <w:pStyle w:val="TextBody"/>
        <w:widowControl/>
        <w:numPr>
          <w:ilvl w:val="0"/>
          <w:numId w:val="9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900" w:right="0" w:hanging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Реализация шаблонного класса vector.</w:t>
      </w:r>
    </w:p>
    <w:p>
      <w:pPr>
        <w:pStyle w:val="Normal"/>
        <w:rPr>
          <w:rFonts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  <w:r>
        <w:br w:type="page"/>
      </w:r>
    </w:p>
    <w:p>
      <w:pPr>
        <w:pStyle w:val="Normal"/>
        <w:numPr>
          <w:ilvl w:val="0"/>
          <w:numId w:val="2"/>
        </w:numPr>
        <w:tabs>
          <w:tab w:val="left" w:pos="2115" w:leader="none"/>
        </w:tabs>
        <w:jc w:val="center"/>
        <w:rPr>
          <w:rFonts w:ascii="Times New Roman" w:hAnsi="Times New Roman"/>
        </w:rPr>
      </w:pPr>
      <w:commentRangeStart w:id="7"/>
      <w:r>
        <w:rPr>
          <w:rFonts w:eastAsia="Calibri" w:cs="Times New Roman" w:ascii="Times New Roman" w:hAnsi="Times New Roman"/>
          <w:b/>
          <w:sz w:val="24"/>
          <w:szCs w:val="24"/>
        </w:rPr>
        <w:t>ОЦЕНИВАНИЕ</w:t>
      </w:r>
      <w:commentRangeEnd w:id="7"/>
      <w:r>
        <w:commentReference w:id="7"/>
      </w: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322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Текущий контроль – 3 домашних задания, а также 3 контрольных работы.</w:t>
      </w:r>
    </w:p>
    <w:p>
      <w:pPr>
        <w:pStyle w:val="Normal"/>
        <w:spacing w:lineRule="exact" w:line="322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Итоговый контроль – экзамен.</w:t>
      </w:r>
    </w:p>
    <w:p>
      <w:pPr>
        <w:pStyle w:val="Normal"/>
        <w:spacing w:lineRule="exact" w:line="322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Итоговая оценка вычисляется следующим образом:</w:t>
      </w:r>
    </w:p>
    <w:p>
      <w:pPr>
        <w:pStyle w:val="Normal"/>
        <w:spacing w:lineRule="exact" w:line="322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i/>
          <w:iCs/>
          <w:sz w:val="24"/>
          <w:szCs w:val="24"/>
        </w:rPr>
        <w:t>0,24 * средняя оценка за домашние задания + 0,36 * средняя оценка за контрольные работы + 0,4 * оценка за экзамен</w:t>
      </w:r>
    </w:p>
    <w:p>
      <w:pPr>
        <w:pStyle w:val="Normal"/>
        <w:spacing w:lineRule="exact" w:line="322"/>
        <w:rPr>
          <w:rFonts w:eastAsia="Calibri" w:cs="Times New Roman"/>
          <w:i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40" w:before="188" w:after="0"/>
        <w:ind w:left="233" w:hanging="0"/>
        <w:rPr>
          <w:rFonts w:ascii="Times New Roman" w:hAnsi="Times New Roman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eastAsia="MS Mincho" w:cs="Times New Roman" w:ascii="Times New Roman" w:hAnsi="Times New Roman"/>
          <w:b/>
          <w:bCs/>
          <w:spacing w:val="-2"/>
          <w:sz w:val="24"/>
          <w:szCs w:val="24"/>
          <w:lang w:eastAsia="ru-RU"/>
        </w:rPr>
        <w:t>соответствия</w:t>
      </w:r>
      <w:r>
        <w:rPr>
          <w:rFonts w:eastAsia="MS Mincho" w:cs="Times New Roman"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>
        <w:rPr>
          <w:rFonts w:eastAsia="MS Mincho" w:cs="Times New Roman" w:ascii="Times New Roman" w:hAnsi="Times New Roman"/>
          <w:b/>
          <w:bCs/>
          <w:spacing w:val="-1"/>
          <w:sz w:val="24"/>
          <w:szCs w:val="24"/>
          <w:lang w:eastAsia="ru-RU"/>
        </w:rPr>
        <w:t>оценок</w:t>
      </w:r>
      <w:r>
        <w:rPr>
          <w:rFonts w:eastAsia="MS Mincho" w:cs="Times New Roman"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MS Mincho" w:cs="Times New Roman" w:ascii="Times New Roman" w:hAnsi="Times New Roman"/>
          <w:b/>
          <w:bCs/>
          <w:sz w:val="24"/>
          <w:szCs w:val="24"/>
          <w:lang w:eastAsia="ru-RU"/>
        </w:rPr>
        <w:t>по</w:t>
      </w:r>
      <w:r>
        <w:rPr>
          <w:rFonts w:eastAsia="MS Mincho" w:cs="Times New Roman" w:ascii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>
        <w:rPr>
          <w:rFonts w:eastAsia="MS Mincho" w:cs="Times New Roman" w:ascii="Times New Roman" w:hAnsi="Times New Roman"/>
          <w:b/>
          <w:bCs/>
          <w:spacing w:val="-2"/>
          <w:sz w:val="24"/>
          <w:szCs w:val="24"/>
          <w:lang w:eastAsia="ru-RU"/>
        </w:rPr>
        <w:t>десятибалльной</w:t>
      </w:r>
      <w:r>
        <w:rPr>
          <w:rFonts w:eastAsia="MS Mincho" w:cs="Times New Roman" w:ascii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MS Mincho" w:cs="Times New Roman"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eastAsia="MS Mincho" w:cs="Times New Roman" w:ascii="Times New Roman" w:hAnsi="Times New Roman"/>
          <w:b/>
          <w:bCs/>
          <w:spacing w:val="3"/>
          <w:sz w:val="24"/>
          <w:szCs w:val="24"/>
          <w:lang w:eastAsia="ru-RU"/>
        </w:rPr>
        <w:t xml:space="preserve"> </w:t>
      </w:r>
      <w:r>
        <w:rPr>
          <w:rFonts w:eastAsia="MS Mincho" w:cs="Times New Roman" w:ascii="Times New Roman" w:hAnsi="Times New Roman"/>
          <w:b/>
          <w:bCs/>
          <w:spacing w:val="-1"/>
          <w:sz w:val="24"/>
          <w:szCs w:val="24"/>
          <w:lang w:eastAsia="ru-RU"/>
        </w:rPr>
        <w:t>пятибалльной системе</w:t>
      </w:r>
    </w:p>
    <w:p>
      <w:pPr>
        <w:pStyle w:val="Normal"/>
        <w:widowControl w:val="false"/>
        <w:overflowPunct w:val="false"/>
        <w:spacing w:lineRule="auto" w:line="240" w:before="9" w:after="0"/>
        <w:rPr>
          <w:rFonts w:ascii="Times New Roman" w:hAnsi="Times New Roman" w:eastAsia="MS Mincho" w:cs="Times New Roman"/>
          <w:b/>
          <w:b/>
          <w:bCs/>
          <w:sz w:val="6"/>
          <w:szCs w:val="6"/>
          <w:lang w:eastAsia="ru-RU"/>
        </w:rPr>
      </w:pPr>
      <w:r>
        <w:rPr>
          <w:rFonts w:eastAsia="MS Mincho" w:cs="Times New Roman" w:ascii="Times New Roman" w:hAnsi="Times New Roman"/>
          <w:b/>
          <w:bCs/>
          <w:sz w:val="6"/>
          <w:szCs w:val="6"/>
          <w:lang w:eastAsia="ru-RU"/>
        </w:rPr>
      </w:r>
    </w:p>
    <w:tbl>
      <w:tblPr>
        <w:tblW w:w="9614" w:type="dxa"/>
        <w:jc w:val="left"/>
        <w:tblInd w:w="2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4807"/>
        <w:gridCol w:w="4806"/>
      </w:tblGrid>
      <w:tr>
        <w:trPr>
          <w:trHeight w:val="314" w:hRule="exact"/>
        </w:trPr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overflowPunct w:val="false"/>
              <w:spacing w:lineRule="exact" w:line="274" w:before="0" w:after="0"/>
              <w:ind w:left="956" w:hanging="0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MS Mincho" w:cs="Times New Roman"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десятибалльной</w:t>
            </w:r>
            <w:r>
              <w:rPr>
                <w:rFonts w:eastAsia="MS Mincho" w:cs="Times New Roman"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шкале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overflowPunct w:val="false"/>
              <w:spacing w:lineRule="exact" w:line="274" w:before="0" w:after="0"/>
              <w:ind w:left="978" w:hanging="0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 пятибалльной</w:t>
            </w:r>
            <w:r>
              <w:rPr>
                <w:rFonts w:eastAsia="MS Mincho" w:cs="Times New Roman"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системе</w:t>
            </w:r>
          </w:p>
        </w:tc>
      </w:tr>
      <w:tr>
        <w:trPr>
          <w:trHeight w:val="922" w:hRule="exact"/>
        </w:trPr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overflowPunct w:val="false"/>
              <w:spacing w:lineRule="auto" w:line="264" w:before="0" w:after="0"/>
              <w:ind w:left="80" w:right="2161" w:hanging="0"/>
              <w:rPr>
                <w:rFonts w:ascii="Times New Roman" w:hAnsi="Times New Roman" w:eastAsia="MS Mincho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>неудовлетворительно</w:t>
            </w:r>
            <w:r>
              <w:rPr>
                <w:rFonts w:eastAsia="MS Mincho" w:cs="Times New Roman" w:ascii="Times New Roman" w:hAnsi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 xml:space="preserve">2 – </w:t>
            </w:r>
            <w:r>
              <w:rPr>
                <w:rFonts w:eastAsia="MS Mincho" w:cs="Times New Roman" w:ascii="Times New Roman" w:hAnsi="Times New Roman"/>
                <w:spacing w:val="-1"/>
                <w:sz w:val="24"/>
                <w:szCs w:val="24"/>
                <w:lang w:eastAsia="ru-RU"/>
              </w:rPr>
              <w:t>очень</w:t>
            </w: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spacing w:val="-1"/>
                <w:sz w:val="24"/>
                <w:szCs w:val="24"/>
                <w:lang w:eastAsia="ru-RU"/>
              </w:rPr>
              <w:t>плохо</w:t>
            </w:r>
          </w:p>
          <w:p>
            <w:pPr>
              <w:pStyle w:val="Normal"/>
              <w:widowControl w:val="false"/>
              <w:overflowPunct w:val="false"/>
              <w:spacing w:lineRule="exact" w:line="275" w:before="0" w:after="0"/>
              <w:ind w:left="80" w:hanging="0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 xml:space="preserve">3 – </w:t>
            </w: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overflowPunct w:val="false"/>
              <w:spacing w:lineRule="auto" w:line="240" w:before="3" w:after="0"/>
              <w:rPr>
                <w:rFonts w:ascii="Times New Roman" w:hAnsi="Times New Roman" w:eastAsia="MS Mincho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75" w:hanging="0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>неудовлетворительно</w:t>
            </w:r>
            <w:r>
              <w:rPr>
                <w:rFonts w:eastAsia="MS Mincho" w:cs="Times New Roman"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MS Mincho" w:cs="Times New Roman"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617" w:hRule="exact"/>
        </w:trPr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261" w:leader="none"/>
              </w:tabs>
              <w:overflowPunct w:val="false"/>
              <w:spacing w:lineRule="exact" w:line="269" w:before="0" w:after="0"/>
              <w:rPr>
                <w:rFonts w:ascii="Calibri" w:hAnsi="Calibri" w:eastAsia="Calibri" w:cs="Times New Roman"/>
                <w:spacing w:val="-2"/>
              </w:rPr>
            </w:pPr>
            <w:r>
              <w:rPr>
                <w:rFonts w:eastAsia="Calibri" w:cs="Times New Roman" w:ascii="Times New Roman" w:hAnsi="Times New Roman"/>
              </w:rPr>
              <w:t>–</w:t>
            </w:r>
            <w:r>
              <w:rPr>
                <w:rFonts w:eastAsia="Calibri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2"/>
              </w:rPr>
              <w:t>удовлетворительно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261" w:leader="none"/>
              </w:tabs>
              <w:overflowPunct w:val="false"/>
              <w:spacing w:lineRule="auto" w:line="240" w:before="19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pacing w:val="-1"/>
              </w:rPr>
              <w:t>весьма</w:t>
            </w:r>
            <w:r>
              <w:rPr>
                <w:rFonts w:eastAsia="Calibri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2"/>
              </w:rPr>
              <w:t>удовлетворительно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overflowPunct w:val="false"/>
              <w:spacing w:lineRule="auto" w:line="240" w:before="137" w:after="0"/>
              <w:ind w:left="75" w:hanging="0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>удовлетворительно</w:t>
            </w:r>
            <w:r>
              <w:rPr>
                <w:rFonts w:eastAsia="MS Mincho" w:cs="Times New Roman"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>– 3</w:t>
            </w:r>
          </w:p>
        </w:tc>
      </w:tr>
      <w:tr>
        <w:trPr>
          <w:trHeight w:val="619" w:hRule="exact"/>
        </w:trPr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61" w:leader="none"/>
              </w:tabs>
              <w:overflowPunct w:val="false"/>
              <w:spacing w:lineRule="exact" w:line="269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– </w:t>
            </w:r>
            <w:r>
              <w:rPr>
                <w:rFonts w:eastAsia="Calibri" w:cs="Times New Roman" w:ascii="Times New Roman" w:hAnsi="Times New Roman"/>
              </w:rPr>
              <w:t>хорошо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61" w:leader="none"/>
              </w:tabs>
              <w:overflowPunct w:val="false"/>
              <w:spacing w:lineRule="auto" w:line="240" w:before="24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pacing w:val="-1"/>
              </w:rPr>
              <w:t>очень</w:t>
            </w:r>
            <w:r>
              <w:rPr>
                <w:rFonts w:eastAsia="Calibri" w:cs="Times New Roman" w:ascii="Times New Roman" w:hAnsi="Times New Roman"/>
                <w:spacing w:val="-2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хорошо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overflowPunct w:val="false"/>
              <w:spacing w:lineRule="auto" w:line="240" w:before="137" w:after="0"/>
              <w:ind w:left="75" w:hanging="0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>хорошо – 4</w:t>
            </w:r>
          </w:p>
        </w:tc>
      </w:tr>
      <w:tr>
        <w:trPr>
          <w:trHeight w:val="922" w:hRule="exact"/>
        </w:trPr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overflowPunct w:val="false"/>
              <w:spacing w:lineRule="auto" w:line="259" w:before="0" w:after="0"/>
              <w:ind w:left="80" w:right="2859" w:hanging="0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 xml:space="preserve">8 – </w:t>
            </w: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>почти</w:t>
            </w:r>
            <w:r>
              <w:rPr>
                <w:rFonts w:eastAsia="MS Mincho" w:cs="Times New Roman"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>отлично</w:t>
            </w:r>
            <w:r>
              <w:rPr>
                <w:rFonts w:eastAsia="MS Mincho" w:cs="Times New Roman" w:ascii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 xml:space="preserve">9 – </w:t>
            </w: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>отлично</w:t>
            </w:r>
          </w:p>
          <w:p>
            <w:pPr>
              <w:pStyle w:val="Normal"/>
              <w:widowControl w:val="false"/>
              <w:overflowPunct w:val="false"/>
              <w:spacing w:lineRule="auto" w:line="240" w:before="2" w:after="0"/>
              <w:ind w:left="80" w:hanging="0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>10 -</w:t>
            </w:r>
            <w:r>
              <w:rPr>
                <w:rFonts w:eastAsia="MS Mincho"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 блестяще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overflowPunct w:val="false"/>
              <w:spacing w:lineRule="auto" w:line="240" w:before="2" w:after="0"/>
              <w:rPr>
                <w:rFonts w:ascii="Times New Roman" w:hAnsi="Times New Roman" w:eastAsia="MS Mincho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75" w:hanging="0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pacing w:val="-2"/>
                <w:sz w:val="24"/>
                <w:szCs w:val="24"/>
                <w:lang w:eastAsia="ru-RU"/>
              </w:rPr>
              <w:t>отлично</w:t>
            </w: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  <w:t xml:space="preserve"> – 5</w:t>
            </w:r>
          </w:p>
        </w:tc>
      </w:tr>
    </w:tbl>
    <w:p>
      <w:pPr>
        <w:pStyle w:val="Normal"/>
        <w:spacing w:lineRule="exact" w:line="322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115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commentRangeStart w:id="8"/>
      <w:r>
        <w:rPr>
          <w:rFonts w:eastAsia="Calibri" w:cs="Times New Roman" w:ascii="Times New Roman" w:hAnsi="Times New Roman"/>
          <w:b/>
          <w:sz w:val="24"/>
          <w:szCs w:val="24"/>
        </w:rPr>
        <w:t>ПРИМЕРЫ ОЦЕНОЧНЫХ СРЕДСТВ</w:t>
      </w:r>
      <w:commentRangeEnd w:id="8"/>
      <w:r>
        <w:commentReference w:id="8"/>
      </w: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Heading2"/>
        <w:keepNext/>
        <w:keepLines/>
        <w:widowControl/>
        <w:numPr>
          <w:ilvl w:val="0"/>
          <w:numId w:val="0"/>
        </w:numPr>
        <w:bidi w:val="0"/>
        <w:spacing w:lineRule="auto" w:line="259" w:before="240" w:after="0"/>
        <w:ind w:left="0" w:right="0" w:firstLine="449"/>
        <w:jc w:val="left"/>
        <w:outlineLvl w:val="0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Примеры домашних задач</w:t>
      </w:r>
    </w:p>
    <w:p>
      <w:pPr>
        <w:pStyle w:val="TextBody"/>
        <w:numPr>
          <w:ilvl w:val="0"/>
          <w:numId w:val="10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программу, составляющую предметный указатель для ключевых слов книги.</w:t>
      </w:r>
    </w:p>
    <w:p>
      <w:pPr>
        <w:pStyle w:val="TextBody"/>
        <w:numPr>
          <w:ilvl w:val="0"/>
          <w:numId w:val="10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свои версии следующих утилит Unix: wc, rev, cat, sort, uniq.</w:t>
      </w:r>
    </w:p>
    <w:p>
      <w:pPr>
        <w:pStyle w:val="TextBody"/>
        <w:numPr>
          <w:ilvl w:val="0"/>
          <w:numId w:val="10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Реализуйте шаблонный класс «Многочлен от одной переменной».</w:t>
      </w:r>
    </w:p>
    <w:p>
      <w:pPr>
        <w:pStyle w:val="TextBody"/>
        <w:numPr>
          <w:ilvl w:val="0"/>
          <w:numId w:val="10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Создайте свою реализацию шаблонного адаптера stack на C++.</w:t>
      </w:r>
    </w:p>
    <w:p>
      <w:pPr>
        <w:pStyle w:val="TextBody"/>
        <w:numPr>
          <w:ilvl w:val="0"/>
          <w:numId w:val="10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собственную версию «умного» указателя shared_ptr на C++.</w:t>
      </w:r>
    </w:p>
    <w:p>
      <w:pPr>
        <w:pStyle w:val="TextBody"/>
        <w:numPr>
          <w:ilvl w:val="0"/>
          <w:numId w:val="10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Отрецензируйте данный код, указав и исправив в нём все ошибки.</w:t>
      </w:r>
    </w:p>
    <w:p>
      <w:pPr>
        <w:pStyle w:val="TextBody"/>
        <w:numPr>
          <w:ilvl w:val="0"/>
          <w:numId w:val="10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функцию-фабрику для полиморфной работы с заданной иерархией классов.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bidi w:val="0"/>
        <w:spacing w:lineRule="auto" w:line="288" w:before="240" w:after="60"/>
        <w:ind w:left="425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Примеры заданий контрольных работ</w:t>
      </w:r>
    </w:p>
    <w:p>
      <w:pPr>
        <w:pStyle w:val="TextBody"/>
        <w:numPr>
          <w:ilvl w:val="0"/>
          <w:numId w:val="11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функцию, вычисляющую длину максимального общего префикса двух строк.</w:t>
      </w:r>
    </w:p>
    <w:p>
      <w:pPr>
        <w:pStyle w:val="TextBody"/>
        <w:numPr>
          <w:ilvl w:val="0"/>
          <w:numId w:val="11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функцию, определяющую, является ли данная строка палиндромом.</w:t>
      </w:r>
    </w:p>
    <w:p>
      <w:pPr>
        <w:pStyle w:val="TextBody"/>
        <w:numPr>
          <w:ilvl w:val="0"/>
          <w:numId w:val="11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программу, которая для каждого слова из текстового файла подсчитывала бы количество его вхождений.</w:t>
      </w:r>
    </w:p>
    <w:p>
      <w:pPr>
        <w:pStyle w:val="TextBody"/>
        <w:numPr>
          <w:ilvl w:val="0"/>
          <w:numId w:val="11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функцию, которая бы выводила на экран битовое представление числа.</w:t>
      </w:r>
    </w:p>
    <w:p>
      <w:pPr>
        <w:pStyle w:val="TextBody"/>
        <w:numPr>
          <w:ilvl w:val="0"/>
          <w:numId w:val="11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функцию, которая проверяла бы, что строка, состоящая из открывающих и закрывающих скобок, корректно сформирована.</w:t>
      </w:r>
    </w:p>
    <w:p>
      <w:pPr>
        <w:pStyle w:val="TextBody"/>
        <w:numPr>
          <w:ilvl w:val="0"/>
          <w:numId w:val="11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собственную реализацию шаблонных функций copy_if, rotate и unique.</w:t>
      </w:r>
    </w:p>
    <w:p>
      <w:pPr>
        <w:pStyle w:val="TextBody"/>
        <w:numPr>
          <w:ilvl w:val="0"/>
          <w:numId w:val="11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Реализуйте класс «Рациональное число».</w:t>
      </w:r>
    </w:p>
    <w:p>
      <w:pPr>
        <w:pStyle w:val="Heading2"/>
        <w:bidi w:val="0"/>
        <w:spacing w:lineRule="auto" w:line="288" w:before="240" w:after="60"/>
        <w:ind w:left="425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Примеры заданий экзамена</w:t>
      </w:r>
    </w:p>
    <w:p>
      <w:pPr>
        <w:pStyle w:val="TextBody"/>
        <w:numPr>
          <w:ilvl w:val="0"/>
          <w:numId w:val="12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Напишите код, удаляющий из данного контейнера все нули.</w:t>
      </w:r>
    </w:p>
    <w:p>
      <w:pPr>
        <w:pStyle w:val="TextBody"/>
        <w:numPr>
          <w:ilvl w:val="0"/>
          <w:numId w:val="12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Сколько байт памяти занимает типичная реализация контейнера std::vector&lt;T&gt; на стеке?</w:t>
      </w:r>
    </w:p>
    <w:p>
      <w:pPr>
        <w:pStyle w:val="TextBody"/>
        <w:numPr>
          <w:ilvl w:val="0"/>
          <w:numId w:val="12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Какие контейнеры стандартной библиотеки С++ допускают обращение по индексу?</w:t>
      </w:r>
    </w:p>
    <w:p>
      <w:pPr>
        <w:pStyle w:val="TextBody"/>
        <w:numPr>
          <w:ilvl w:val="0"/>
          <w:numId w:val="12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Чем отличаются контейнеры map и unordered_map в C++?</w:t>
      </w:r>
    </w:p>
    <w:p>
      <w:pPr>
        <w:pStyle w:val="TextBody"/>
        <w:numPr>
          <w:ilvl w:val="0"/>
          <w:numId w:val="12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Что делает функция стандартной библиотеки C++ remove?</w:t>
      </w:r>
    </w:p>
    <w:p>
      <w:pPr>
        <w:pStyle w:val="TextBody"/>
        <w:numPr>
          <w:ilvl w:val="0"/>
          <w:numId w:val="12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Зачем могут потребоваться приватные поля и функции в классе?</w:t>
      </w:r>
    </w:p>
    <w:p>
      <w:pPr>
        <w:pStyle w:val="TextBody"/>
        <w:numPr>
          <w:ilvl w:val="0"/>
          <w:numId w:val="12"/>
        </w:numPr>
        <w:shd w:val="clear" w:fill="FFFFFF"/>
        <w:tabs>
          <w:tab w:val="left" w:pos="0" w:leader="none"/>
        </w:tabs>
        <w:bidi w:val="0"/>
        <w:spacing w:lineRule="auto" w:line="288" w:before="0" w:after="0"/>
        <w:ind w:left="707" w:right="0" w:hanging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Почему не следует генерировать исключения в деструкторах классов?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numPr>
          <w:ilvl w:val="0"/>
          <w:numId w:val="4"/>
        </w:numPr>
        <w:tabs>
          <w:tab w:val="left" w:pos="2115" w:leader="none"/>
        </w:tabs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Cs w:val="24"/>
        </w:rPr>
        <w:t>РЕСУРСЫ</w:t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/>
        </w:rPr>
      </w:pPr>
      <w:commentRangeStart w:id="9"/>
      <w:r>
        <w:rPr>
          <w:rFonts w:eastAsia="Times New Roman" w:cs="Times New Roman" w:ascii="Times New Roman" w:hAnsi="Times New Roman"/>
          <w:b/>
          <w:szCs w:val="24"/>
        </w:rPr>
        <w:t xml:space="preserve">Основная литература </w:t>
      </w:r>
      <w:commentRangeEnd w:id="9"/>
      <w:r>
        <w:commentReference w:id="9"/>
      </w: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2115" w:leader="none"/>
        </w:tabs>
        <w:bidi w:val="0"/>
        <w:spacing w:lineRule="auto" w:line="259" w:before="0" w:after="160"/>
        <w:ind w:left="927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Cs w:val="24"/>
        </w:rPr>
        <w:t xml:space="preserve">1. </w:t>
      </w:r>
      <w:r>
        <w:rPr>
          <w:rFonts w:eastAsia="Times New Roman" w:cs="Times New Roman" w:ascii="Times New Roman" w:hAnsi="Times New Roman"/>
          <w:szCs w:val="24"/>
        </w:rPr>
        <w:t>Страуструп, Б. Язык программирования C++ / Б. Страуструп; Пер. с англ. под ред. Н. Н. Мартынова. – Спец. изд. – М.: БИНОМ, 2012. – 1135 с. (или более позднее издание).</w:t>
      </w:r>
    </w:p>
    <w:p>
      <w:pPr>
        <w:pStyle w:val="Normal"/>
        <w:tabs>
          <w:tab w:val="left" w:pos="284" w:leader="none"/>
        </w:tabs>
        <w:spacing w:lineRule="auto" w:line="271" w:before="0" w:after="0"/>
        <w:ind w:left="360" w:right="840" w:hanging="0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tabs>
          <w:tab w:val="left" w:pos="284" w:leader="none"/>
        </w:tabs>
        <w:spacing w:lineRule="auto" w:line="271" w:before="0" w:after="0"/>
        <w:ind w:left="360" w:right="84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Cs w:val="24"/>
        </w:rPr>
        <w:t>Дополнительная литература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271" w:before="0" w:after="0"/>
        <w:ind w:left="1080" w:right="840" w:hanging="0"/>
        <w:contextualSpacing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Cs w:val="24"/>
        </w:rPr>
        <w:t>1. Кормен Т., Лейзерсон Ч., Ривест Р. Алгоритмы: построение и анализ. – М.: МЦНМО, 1999. – 960 с. (или более позднее издание).</w:t>
      </w:r>
    </w:p>
    <w:p>
      <w:pPr>
        <w:pStyle w:val="Normal"/>
        <w:tabs>
          <w:tab w:val="left" w:pos="284" w:leader="none"/>
        </w:tabs>
        <w:spacing w:lineRule="auto" w:line="271" w:before="0" w:after="0"/>
        <w:ind w:right="840" w:hanging="0"/>
        <w:rPr>
          <w:rFonts w:ascii="Times New Roman" w:hAnsi="Times New Roman" w:eastAsia="Times New Roman" w:cs="Times New Roman"/>
          <w:b w:val="false"/>
          <w:b w:val="false"/>
          <w:bCs w:val="false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Cs w:val="24"/>
        </w:rPr>
      </w:r>
    </w:p>
    <w:p>
      <w:pPr>
        <w:pStyle w:val="Normal"/>
        <w:tabs>
          <w:tab w:val="left" w:pos="284" w:leader="none"/>
        </w:tabs>
        <w:spacing w:lineRule="auto" w:line="271" w:before="0" w:after="0"/>
        <w:ind w:right="840" w:hanging="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/>
          <w:szCs w:val="24"/>
          <w:lang w:val="en-US"/>
        </w:rPr>
        <w:t xml:space="preserve"> </w:t>
      </w:r>
      <w:commentRangeStart w:id="10"/>
      <w:r>
        <w:rPr>
          <w:rFonts w:eastAsia="Times New Roman" w:cs="Times New Roman" w:ascii="Times New Roman" w:hAnsi="Times New Roman"/>
          <w:b/>
          <w:szCs w:val="24"/>
        </w:rPr>
        <w:t>Программное обеспечение</w:t>
      </w:r>
      <w:commentRangeEnd w:id="10"/>
      <w:r>
        <w:commentReference w:id="10"/>
      </w:r>
      <w:r>
        <w:rPr>
          <w:rFonts w:eastAsia="Times New Roman" w:cs="Times New Roman" w:ascii="Times New Roman" w:hAnsi="Times New Roman"/>
          <w:b/>
          <w:szCs w:val="24"/>
        </w:rPr>
      </w:r>
    </w:p>
    <w:tbl>
      <w:tblPr>
        <w:tblW w:w="9345" w:type="dxa"/>
        <w:jc w:val="left"/>
        <w:tblInd w:w="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442"/>
        <w:gridCol w:w="4574"/>
        <w:gridCol w:w="4329"/>
      </w:tblGrid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Наименование</w:t>
            </w:r>
          </w:p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   </w:t>
            </w:r>
            <w:r>
              <w:rPr>
                <w:rFonts w:eastAsia="Times New Roman" w:cs="Times New Roman"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rPr>
                <w:rFonts w:ascii="Times New Roman" w:hAnsi="Times New Roman"/>
              </w:rPr>
            </w:pPr>
            <w:commentRangeStart w:id="11"/>
            <w:r>
              <w:rPr>
                <w:rFonts w:eastAsia="Times New Roman" w:cs="Times New Roman" w:ascii="Times New Roman" w:hAnsi="Times New Roman"/>
                <w:szCs w:val="24"/>
              </w:rPr>
              <w:t>Microsoft Windows 7 Professional RUS</w:t>
            </w:r>
          </w:p>
          <w:p>
            <w:pPr>
              <w:pStyle w:val="Normal"/>
              <w:tabs>
                <w:tab w:val="left" w:pos="2115" w:leader="none"/>
              </w:tabs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Microsoft Windows 10</w:t>
            </w:r>
          </w:p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Microsoft Windows 8.1 Professional RUS</w:t>
            </w:r>
            <w:commentRangeEnd w:id="11"/>
            <w:r>
              <w:commentReference w:id="11"/>
            </w: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commentRangeStart w:id="12"/>
            <w:r>
              <w:rPr>
                <w:rFonts w:eastAsia="Times New Roman" w:cs="Times New Roman" w:ascii="Times New Roman" w:hAnsi="Times New Roman"/>
                <w:i/>
                <w:iCs/>
                <w:szCs w:val="24"/>
              </w:rPr>
              <w:t>Из внутренней сети университета (договор)</w:t>
            </w:r>
            <w:commentRangeEnd w:id="12"/>
            <w:r>
              <w:commentReference w:id="12"/>
            </w:r>
            <w:r>
              <w:rPr>
                <w:rFonts w:eastAsia="Times New Roman" w:cs="Times New Roman" w:ascii="Times New Roman" w:hAnsi="Times New Roman"/>
                <w:i/>
                <w:iCs/>
                <w:szCs w:val="24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2.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Cs w:val="24"/>
              </w:rPr>
              <w:t>Ubuntu 14.04 или выше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</w:rPr>
              <w:t>Свободно распространяемая система</w:t>
              <w:br/>
            </w:r>
            <w:r>
              <w:rPr>
                <w:rFonts w:eastAsia="Times New Roman" w:cs="Times New Roman" w:ascii="Times New Roman" w:hAnsi="Times New Roman"/>
                <w:i/>
                <w:szCs w:val="24"/>
                <w:lang w:val="en-US"/>
              </w:rPr>
              <w:t>URL</w:t>
            </w:r>
            <w:r>
              <w:rPr>
                <w:rFonts w:eastAsia="Times New Roman" w:cs="Times New Roman" w:ascii="Times New Roman" w:hAnsi="Times New Roman"/>
                <w:i/>
                <w:szCs w:val="24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i/>
                <w:szCs w:val="24"/>
                <w:lang w:val="en-US"/>
              </w:rPr>
              <w:t>http</w:t>
            </w:r>
            <w:r>
              <w:rPr>
                <w:rFonts w:eastAsia="Times New Roman" w:cs="Times New Roman" w:ascii="Times New Roman" w:hAnsi="Times New Roman"/>
                <w:i/>
                <w:szCs w:val="24"/>
              </w:rPr>
              <w:t>://</w:t>
            </w:r>
            <w:r>
              <w:rPr>
                <w:rFonts w:eastAsia="Times New Roman" w:cs="Times New Roman" w:ascii="Times New Roman" w:hAnsi="Times New Roman"/>
                <w:i/>
                <w:szCs w:val="24"/>
                <w:lang w:val="en-US"/>
              </w:rPr>
              <w:t>releases</w:t>
            </w:r>
            <w:r>
              <w:rPr>
                <w:rFonts w:eastAsia="Times New Roman" w:cs="Times New Roman" w:ascii="Times New Roman" w:hAnsi="Times New Roman"/>
                <w:i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szCs w:val="24"/>
                <w:lang w:val="en-US"/>
              </w:rPr>
              <w:t>ubuntu</w:t>
            </w:r>
            <w:r>
              <w:rPr>
                <w:rFonts w:eastAsia="Times New Roman" w:cs="Times New Roman" w:ascii="Times New Roman" w:hAnsi="Times New Roman"/>
                <w:i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szCs w:val="24"/>
                <w:lang w:val="en-US"/>
              </w:rPr>
              <w:t>com</w:t>
            </w:r>
            <w:r>
              <w:rPr>
                <w:rFonts w:eastAsia="Times New Roman" w:cs="Times New Roman" w:ascii="Times New Roman" w:hAnsi="Times New Roman"/>
                <w:i/>
                <w:szCs w:val="24"/>
              </w:rPr>
              <w:t>/</w:t>
            </w:r>
          </w:p>
        </w:tc>
      </w:tr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 w:before="0" w:after="160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bidi="ru-RU"/>
              </w:rPr>
              <w:t>Интерпретатор языка Python 3.x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 w:before="0" w:after="160"/>
              <w:ind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Свободно распространяемое программное обеспечение</w:t>
            </w:r>
          </w:p>
        </w:tc>
      </w:tr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 w:before="0" w:after="160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bidi="ru-RU"/>
              </w:rPr>
              <w:t>Компилятор языка C++11 (g++ 4.8)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lineRule="auto" w:line="240" w:before="0" w:after="160"/>
              <w:ind w:hanging="3"/>
              <w:rPr>
                <w:rFonts w:ascii="Times New Roman" w:hAnsi="Times New Roman"/>
              </w:rPr>
            </w:pPr>
            <w:bookmarkStart w:id="5" w:name="_GoBack1"/>
            <w:bookmarkEnd w:id="5"/>
            <w:r>
              <w:rPr>
                <w:rFonts w:ascii="Times New Roman" w:hAnsi="Times New Roman"/>
                <w:i/>
                <w:iCs/>
                <w:szCs w:val="24"/>
              </w:rPr>
              <w:t>Свободно распространяемое программное обеспечение</w:t>
            </w:r>
          </w:p>
        </w:tc>
      </w:tr>
    </w:tbl>
    <w:p>
      <w:pPr>
        <w:pStyle w:val="Normal"/>
        <w:tabs>
          <w:tab w:val="left" w:pos="2115" w:leader="none"/>
        </w:tabs>
        <w:ind w:left="927" w:hanging="0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jc w:val="center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Профессиональные базы данных, </w:t>
      </w:r>
      <w:commentRangeStart w:id="13"/>
      <w:r>
        <w:rPr>
          <w:rFonts w:eastAsia="Times New Roman" w:cs="Times New Roman" w:ascii="Times New Roman" w:hAnsi="Times New Roman"/>
          <w:b/>
          <w:szCs w:val="24"/>
        </w:rPr>
        <w:t>информационные справочные системы</w:t>
      </w:r>
      <w:r>
        <w:rPr>
          <w:rFonts w:eastAsia="Times New Roman" w:cs="Times New Roman" w:ascii="Times New Roman" w:hAnsi="Times New Roman"/>
          <w:b/>
          <w:szCs w:val="24"/>
        </w:rPr>
      </w:r>
      <w:commentRangeEnd w:id="13"/>
      <w:r>
        <w:commentReference w:id="13"/>
      </w:r>
      <w:r>
        <w:rPr>
          <w:rFonts w:eastAsia="Times New Roman" w:cs="Times New Roman" w:ascii="Times New Roman" w:hAnsi="Times New Roman"/>
          <w:b/>
          <w:szCs w:val="24"/>
        </w:rPr>
        <w:t xml:space="preserve">, </w:t>
        <w:br/>
        <w:t>интернет-ресурсы (электронные образовательные ресурсы)</w:t>
      </w:r>
    </w:p>
    <w:tbl>
      <w:tblPr>
        <w:tblW w:w="9209" w:type="dxa"/>
        <w:jc w:val="left"/>
        <w:tblInd w:w="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429"/>
        <w:gridCol w:w="4528"/>
        <w:gridCol w:w="4252"/>
      </w:tblGrid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8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szCs w:val="24"/>
                <w:lang w:eastAsia="ja-JP"/>
              </w:rPr>
              <w:t xml:space="preserve">Документация по языку </w:t>
            </w:r>
            <w:r>
              <w:rPr>
                <w:rFonts w:eastAsia="MS Mincho" w:cs="Times New Roman" w:ascii="Times New Roman" w:hAnsi="Times New Roman"/>
                <w:szCs w:val="24"/>
                <w:lang w:val="en-US" w:eastAsia="ja-JP"/>
              </w:rPr>
              <w:t>Pyhton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Cs w:val="24"/>
                <w:lang w:val="en-US"/>
              </w:rPr>
              <w:t>URL: https://docs.python.org/3/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szCs w:val="24"/>
                <w:lang w:eastAsia="ja-JP"/>
              </w:rPr>
              <w:t xml:space="preserve">Документация по языку </w:t>
            </w:r>
            <w:r>
              <w:rPr>
                <w:rFonts w:eastAsia="MS Mincho" w:cs="Times New Roman" w:ascii="Times New Roman" w:hAnsi="Times New Roman"/>
                <w:szCs w:val="24"/>
                <w:lang w:val="en-US" w:eastAsia="ja-JP"/>
              </w:rPr>
              <w:t>C++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Cs w:val="24"/>
                <w:lang w:val="en-US"/>
              </w:rPr>
              <w:t>URL: https://en.cppreference.com/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en-US"/>
              </w:rPr>
            </w:r>
          </w:p>
        </w:tc>
        <w:tc>
          <w:tcPr>
            <w:tcW w:w="8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en-US"/>
              </w:rPr>
              <w:t>Сервис для онлайн-проверки заданий Яндекс.Контест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Cs w:val="24"/>
              </w:rPr>
              <w:t>URL: https://contest.yandex.ru/</w:t>
            </w:r>
          </w:p>
        </w:tc>
      </w:tr>
    </w:tbl>
    <w:p>
      <w:pPr>
        <w:pStyle w:val="Normal"/>
        <w:tabs>
          <w:tab w:val="left" w:pos="2115" w:leader="none"/>
        </w:tabs>
        <w:rPr>
          <w:rFonts w:ascii="Times New Roman" w:hAnsi="Times New Roman" w:eastAsia="Times New Roman" w:cs="Times New Roman"/>
          <w:szCs w:val="24"/>
          <w:lang w:val="en-US"/>
        </w:rPr>
      </w:pPr>
      <w:r>
        <w:rPr>
          <w:rFonts w:eastAsia="Times New Roman" w:cs="Times New Roman" w:ascii="Times New Roman" w:hAnsi="Times New Roman"/>
          <w:szCs w:val="24"/>
          <w:lang w:val="en-US"/>
        </w:rPr>
        <w:t> </w:t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spacing w:before="0" w:after="160"/>
        <w:contextualSpacing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Материально-техническое обеспечение дисциплины</w:t>
      </w:r>
    </w:p>
    <w:p>
      <w:pPr>
        <w:pStyle w:val="Normal"/>
        <w:widowControl w:val="false"/>
        <w:overflowPunct w:val="false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851" w:leader="none"/>
        </w:tabs>
        <w:overflowPunct w:val="false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commentRangeStart w:id="14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ПЭВМ с доступом в Интернет (операционная система, офисные программы,  антивирусные программы);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851" w:leader="none"/>
        </w:tabs>
        <w:overflowPunct w:val="false"/>
        <w:spacing w:lineRule="auto" w:line="240" w:before="0" w:after="0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мультимедийный проектор с дистанционным управлением.</w:t>
      </w:r>
      <w:commentRangeEnd w:id="14"/>
      <w:r>
        <w:commentReference w:id="14"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Учебные аудитории для лабораторных и самостоятельных занятий по дисциплине оснащены персональными компьютерами (ноутбуками) с возможностью подключения к сети Интернет и доступом к электронной информационно-образовательной среде  НИУ ВШЭ.  </w:t>
      </w:r>
    </w:p>
    <w:p>
      <w:pPr>
        <w:pStyle w:val="Normal"/>
        <w:tabs>
          <w:tab w:val="left" w:pos="2115" w:leader="none"/>
        </w:tabs>
        <w:ind w:left="567" w:hanging="0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Скворцова Анна Анатольевна" w:date="2019-01-16T16:11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ООП готовят даты заседания АС не ранее 25 июня, начиная с 2015 г. для 4 курса, 2016 г. – для 3 курса, 2017 г.- для 2 курса, 2018 г. – для 1 курса.</w:t>
      </w:r>
    </w:p>
  </w:comment>
  <w:comment w:id="1" w:author="Скворцова Анна Анатольевна" w:date="2019-01-16T16:13:00Z" w:initials="САА">
    <w:p>
      <w:r>
        <w:rPr>
          <w:rFonts w:ascii="Liberation Serif" w:hAnsi="Liberation Serif" w:eastAsia="DejaVu Sans" w:cs="DejaVu Sans"/>
          <w:bCs/>
          <w:color w:val="auto"/>
          <w:sz w:val="24"/>
          <w:szCs w:val="24"/>
          <w:lang w:val="en-US" w:eastAsia="en-US" w:bidi="en-US"/>
        </w:rPr>
        <w:t xml:space="preserve">Выбирается: </w:t>
      </w:r>
    </w:p>
    <w:p>
      <w:r>
        <w:rPr>
          <w:rFonts w:ascii="Liberation Serif" w:hAnsi="Liberation Serif" w:eastAsia="DejaVu Sans" w:cs="DejaVu Sans"/>
          <w:bCs/>
          <w:color w:val="auto"/>
          <w:sz w:val="24"/>
          <w:szCs w:val="24"/>
          <w:lang w:val="en-US" w:eastAsia="en-US" w:bidi="en-US"/>
        </w:rPr>
        <w:t>для blended learning – с использованием онлайн курса (и дается ссылка на сам курс!!!)</w:t>
      </w:r>
    </w:p>
    <w:p>
      <w:r>
        <w:rPr>
          <w:rFonts w:ascii="Liberation Serif" w:hAnsi="Liberation Serif" w:eastAsia="DejaVu Sans" w:cs="DejaVu Sans"/>
          <w:bCs/>
          <w:color w:val="auto"/>
          <w:sz w:val="24"/>
          <w:szCs w:val="24"/>
          <w:lang w:val="en-US" w:eastAsia="en-US" w:bidi="en-US"/>
        </w:rPr>
        <w:t>для full time – без использования онлайн курса.</w:t>
      </w:r>
    </w:p>
  </w:comment>
  <w:comment w:id="2" w:author="Скворцова Анна Анатольевна" w:date="2019-01-16T16:18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 xml:space="preserve">В качестве цели(ей) освоения дисциплины кратко указываются охват предметной области, глубина её изучения и уровень профессиональных требований, отражающих образовательные результаты ОП, в рамках которой реализуется учебная дисциплина. 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</w:r>
    </w:p>
  </w:comment>
  <w:comment w:id="3" w:author="Скворцова Анна Анатольевна" w:date="2019-01-16T16:19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При определении результатов обучения разработчик ПУД ориентируется на образовательные результаты и/или компетенции, определённые в ООП, в рамках которой реализуется учебная дисциплина.  </w:t>
      </w:r>
    </w:p>
  </w:comment>
  <w:comment w:id="4" w:author="Скворцова Анна Анатольевна" w:date="2019-01-16T16:20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При наличии указываются пререквизиты</w:t>
      </w:r>
    </w:p>
  </w:comment>
  <w:comment w:id="5" w:author="Скворцова Анна Анатольевна" w:date="2019-01-16T16:20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При наличии указываются постреквизиты</w:t>
      </w:r>
    </w:p>
  </w:comment>
  <w:comment w:id="6" w:author="Скворцова Анна Анатольевна" w:date="2019-01-16T16:21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Дается краткое описание тем дисциплины</w:t>
      </w:r>
    </w:p>
  </w:comment>
  <w:comment w:id="7" w:author="Скворцова Анна Анатольевна" w:date="2019-01-16T16:22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 xml:space="preserve">Описываются особенности организации текущего контроля и промежуточной аттестации по учебной дисциплине, правила (или формула) определения оценки по промежуточной аттестации, критерии оценивания по элементам текущего контроля. 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ВШЭ. Если ПУД предусматривает несколько промежуточных аттестаций по учебной дисциплине, то указывается способ определения итоговой оценки, которая отражается в документе об образовании (квалификации выпускника).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В разделе не должны встречаться ссылки на РУП (н-р, если в РУП предусмотрен/не предусмотрен экзамен).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</w:r>
    </w:p>
  </w:comment>
  <w:comment w:id="8" w:author="Скворцова Анна Анатольевна" w:date="2019-01-16T16:40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1 вариант: Перечислить в данном разделе примеры оценочных средств текущего и промежуточного контроля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2 вариант: разместить оценочные средства в LMS  и в ПУД указать об этом.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В этом разделе прописываются примеры оценочных средств: тематика эссе, рефератов, контрольных работ, вопросы для экзамена и т.п.</w:t>
      </w:r>
    </w:p>
  </w:comment>
  <w:comment w:id="9" w:author="Скворцова Анна Анатольевна" w:date="2019-01-16T16:41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Приводимый перечень основной и дополнительной литературы должен содержать минимум наименований (max 5-10), преимущественно размещенной в электронно-библиотечных системах, на которые у ВШЭ есть подписка (Реестр прилагается).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В случае отсутствия литературы в ЭБС указываются печатные издания, укомплектованные исходя из расчета требований ФГОС ВО.</w:t>
      </w:r>
    </w:p>
  </w:comment>
  <w:comment w:id="10" w:author="Скворцова Анна Анатольевна" w:date="2019-01-16T16:48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Выбираются основные, имеющиеся в ВШЭ на основе лицензионных соглашений (реестр прилагается)</w:t>
      </w:r>
    </w:p>
  </w:comment>
  <w:comment w:id="11" w:author="Скворцова Анна Анатольевна" w:date="2019-01-18T14:55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Нужно выбрать из реестра то, что у вас установлено на ПК, используемых в образовательном процессе!!!!</w:t>
      </w:r>
    </w:p>
  </w:comment>
  <w:comment w:id="12" w:author="Скворцова Анна Анатольевна" w:date="2019-01-18T15:34:00Z" w:initials="САА">
    <w:p>
      <w:r>
        <w:rPr>
          <w:rFonts w:ascii="Liberation Serif" w:hAnsi="Liberation Serif" w:eastAsia="DejaVu Sans" w:cs="DejaVu Sans"/>
          <w:b/>
          <w:bCs/>
          <w:color w:val="auto"/>
          <w:sz w:val="24"/>
          <w:szCs w:val="24"/>
          <w:lang w:val="en-US" w:eastAsia="en-US" w:bidi="en-US"/>
        </w:rPr>
        <w:t>Может быть указано ПО, используемое через свободно распространяемое лицензионное соглашение (см. вкладку в реестре ПО)!!!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</w:r>
    </w:p>
  </w:comment>
  <w:comment w:id="13" w:author="Скворцова Анна Анатольевна" w:date="2019-01-16T16:47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Необходимость и наличие прописывается в соответствии с требованиями ФГОС ВО.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 xml:space="preserve"> Могут быть использованы электронные информационные ресурсы библиотеки (реестр ПО прилагается)</w:t>
      </w:r>
    </w:p>
  </w:comment>
  <w:comment w:id="14" w:author="Скворцова Анна Анатольевна" w:date="2019-01-16T16:55:00Z" w:initials="САА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Описываются технические возможности аудиторного фонда, используемого в целях преподавания дисциплины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5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6"/>
      <w:numFmt w:val="decimal"/>
      <w:lvlText w:val="%1"/>
      <w:lvlJc w:val="left"/>
      <w:pPr>
        <w:ind w:left="260" w:hanging="180"/>
      </w:pPr>
      <w:rPr>
        <w:sz w:val="24"/>
        <w:b w:val="false"/>
        <w:szCs w:val="24"/>
        <w:bCs w:val="false"/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714" w:hanging="18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167" w:hanging="18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621" w:hanging="18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074" w:hanging="18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8" w:hanging="18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982" w:hanging="18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435" w:hanging="18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889" w:hanging="18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4"/>
      <w:numFmt w:val="decimal"/>
      <w:lvlText w:val="%1"/>
      <w:lvlJc w:val="left"/>
      <w:pPr>
        <w:ind w:left="260" w:hanging="180"/>
      </w:pPr>
      <w:rPr>
        <w:sz w:val="24"/>
        <w:b w:val="false"/>
        <w:szCs w:val="24"/>
        <w:bCs w:val="false"/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714" w:hanging="18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167" w:hanging="18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621" w:hanging="18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074" w:hanging="18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8" w:hanging="18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982" w:hanging="18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435" w:hanging="18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889" w:hanging="18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95b1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c95b19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95b19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08025c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Calibri" w:hAnsi="Calibri" w:cs="Times New Roman"/>
      <w:b w:val="false"/>
      <w:bCs w:val="false"/>
      <w:sz w:val="24"/>
      <w:szCs w:val="24"/>
    </w:rPr>
  </w:style>
  <w:style w:type="character" w:styleId="ListLabel9">
    <w:name w:val="ListLabel 9"/>
    <w:qFormat/>
    <w:rPr>
      <w:rFonts w:ascii="Calibri" w:hAnsi="Calibri" w:cs="Times New Roman"/>
      <w:b w:val="false"/>
      <w:bCs w:val="false"/>
      <w:sz w:val="24"/>
      <w:szCs w:val="24"/>
    </w:rPr>
  </w:style>
  <w:style w:type="character" w:styleId="ListLabel106">
    <w:name w:val="ListLabel 106"/>
    <w:qFormat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styleId="ListLabel107">
    <w:name w:val="ListLabel 10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8">
    <w:name w:val="ListLabel 108"/>
    <w:qFormat/>
    <w:rPr>
      <w:lang w:val="ru-RU" w:eastAsia="ru-RU" w:bidi="ru-RU"/>
    </w:rPr>
  </w:style>
  <w:style w:type="character" w:styleId="ListLabel109">
    <w:name w:val="ListLabel 109"/>
    <w:qFormat/>
    <w:rPr>
      <w:lang w:val="ru-RU" w:eastAsia="ru-RU" w:bidi="ru-RU"/>
    </w:rPr>
  </w:style>
  <w:style w:type="character" w:styleId="ListLabel110">
    <w:name w:val="ListLabel 110"/>
    <w:qFormat/>
    <w:rPr>
      <w:lang w:val="ru-RU" w:eastAsia="ru-RU" w:bidi="ru-RU"/>
    </w:rPr>
  </w:style>
  <w:style w:type="character" w:styleId="ListLabel111">
    <w:name w:val="ListLabel 111"/>
    <w:qFormat/>
    <w:rPr>
      <w:lang w:val="ru-RU" w:eastAsia="ru-RU" w:bidi="ru-RU"/>
    </w:rPr>
  </w:style>
  <w:style w:type="character" w:styleId="ListLabel112">
    <w:name w:val="ListLabel 112"/>
    <w:qFormat/>
    <w:rPr>
      <w:lang w:val="ru-RU" w:eastAsia="ru-RU" w:bidi="ru-RU"/>
    </w:rPr>
  </w:style>
  <w:style w:type="character" w:styleId="ListLabel113">
    <w:name w:val="ListLabel 113"/>
    <w:qFormat/>
    <w:rPr>
      <w:lang w:val="ru-RU" w:eastAsia="ru-RU" w:bidi="ru-RU"/>
    </w:rPr>
  </w:style>
  <w:style w:type="character" w:styleId="ListLabel114">
    <w:name w:val="ListLabel 114"/>
    <w:qFormat/>
    <w:rPr>
      <w:lang w:val="ru-RU" w:eastAsia="ru-RU" w:bidi="ru-RU"/>
    </w:rPr>
  </w:style>
  <w:style w:type="character" w:styleId="NumberingSymbols">
    <w:name w:val="Numbering Symbols"/>
    <w:qFormat/>
    <w:rPr/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ascii="Times New Roman" w:hAnsi="Times New Roman"/>
      <w:b/>
    </w:rPr>
  </w:style>
  <w:style w:type="character" w:styleId="ListLabel117">
    <w:name w:val="ListLabel 117"/>
    <w:qFormat/>
    <w:rPr>
      <w:rFonts w:ascii="Times New Roman" w:hAnsi="Times New Roman" w:cs="Symbol"/>
      <w:b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Calibri" w:hAnsi="Calibri" w:cs="Times New Roman"/>
      <w:b w:val="false"/>
      <w:bCs w:val="false"/>
      <w:sz w:val="24"/>
      <w:szCs w:val="24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ascii="Calibri" w:hAnsi="Calibri" w:cs="Times New Roman"/>
      <w:b w:val="false"/>
      <w:bCs w:val="false"/>
      <w:sz w:val="24"/>
      <w:szCs w:val="24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c95b19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5b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  <w:ind w:hanging="0"/>
      <w:jc w:val="left"/>
    </w:pPr>
    <w:rPr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95b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LibreOffice/5.1.6.2$Linux_X86_64 LibreOffice_project/10m0$Build-2</Application>
  <Pages>5</Pages>
  <Words>951</Words>
  <Characters>6475</Characters>
  <CharactersWithSpaces>7240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2019-01-28T20:00:00Z</dcterms:created>
  <dc:creator>Marina</dc:creator>
  <dc:description/>
  <dc:language>en-US</dc:language>
  <cp:lastModifiedBy/>
  <dcterms:modified xsi:type="dcterms:W3CDTF">2019-02-01T11:04:04Z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