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AD760" w14:textId="10EE06E0" w:rsidR="005D0E75" w:rsidRDefault="005D0E75" w:rsidP="005D0E75">
      <w:pPr>
        <w:ind w:right="-799"/>
        <w:jc w:val="center"/>
        <w:rPr>
          <w:b/>
          <w:sz w:val="24"/>
          <w:szCs w:val="24"/>
        </w:rPr>
      </w:pPr>
      <w:r w:rsidRPr="000F7447">
        <w:rPr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b/>
          <w:bCs/>
          <w:color w:val="000000"/>
          <w:sz w:val="24"/>
          <w:szCs w:val="24"/>
        </w:rPr>
        <w:t xml:space="preserve">дисциплины </w:t>
      </w:r>
      <w:r w:rsidR="002E03F0">
        <w:rPr>
          <w:b/>
          <w:sz w:val="24"/>
          <w:szCs w:val="24"/>
        </w:rPr>
        <w:t>д</w:t>
      </w:r>
      <w:r w:rsidR="002E03F0" w:rsidRPr="002E03F0">
        <w:rPr>
          <w:b/>
          <w:sz w:val="24"/>
          <w:szCs w:val="24"/>
        </w:rPr>
        <w:t>искретная математика (пилотный поток)</w:t>
      </w:r>
    </w:p>
    <w:p w14:paraId="65B549E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14:paraId="76E1F0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 w14:paraId="54E56AA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«__»_____20__ г.</w:t>
      </w:r>
    </w:p>
    <w:p w14:paraId="003A44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5D0E75" w14:paraId="64428B49" w14:textId="77777777" w:rsidTr="005D0E75">
        <w:tc>
          <w:tcPr>
            <w:tcW w:w="2162" w:type="dxa"/>
          </w:tcPr>
          <w:p w14:paraId="5673A013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2CD0E088" w14:textId="0636E6AD" w:rsidR="005D0E75" w:rsidRDefault="002E03F0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Подольский Владимир Владимирович</w:t>
            </w:r>
          </w:p>
        </w:tc>
      </w:tr>
      <w:tr w:rsidR="005D0E75" w14:paraId="7F31C0A3" w14:textId="77777777" w:rsidTr="005D0E75">
        <w:tc>
          <w:tcPr>
            <w:tcW w:w="2162" w:type="dxa"/>
          </w:tcPr>
          <w:p w14:paraId="67E64D1A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0928D9A2" w14:textId="3F92B297" w:rsidR="005D0E75" w:rsidRPr="00F25E84" w:rsidRDefault="00F25E84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0E75" w14:paraId="07F4403E" w14:textId="77777777" w:rsidTr="005D0E75">
        <w:tc>
          <w:tcPr>
            <w:tcW w:w="2162" w:type="dxa"/>
          </w:tcPr>
          <w:p w14:paraId="32B83489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14:paraId="5FC44768" w14:textId="1A45EE4A" w:rsidR="005D0E75" w:rsidRDefault="00914AF7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5D0E75" w14:paraId="082717EB" w14:textId="77777777" w:rsidTr="005D0E75">
        <w:tc>
          <w:tcPr>
            <w:tcW w:w="2162" w:type="dxa"/>
          </w:tcPr>
          <w:p w14:paraId="40514DBC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14:paraId="0A1FFC84" w14:textId="785215F6" w:rsidR="005D0E75" w:rsidRDefault="00914AF7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5D0E75" w14:paraId="19FD3D5C" w14:textId="77777777" w:rsidTr="005D0E75">
        <w:tc>
          <w:tcPr>
            <w:tcW w:w="2162" w:type="dxa"/>
          </w:tcPr>
          <w:p w14:paraId="5ECD3C2E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028A9831" w14:textId="1A6A4B76" w:rsidR="005D0E75" w:rsidRPr="00914AF7" w:rsidRDefault="00914AF7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E75" w14:paraId="7B19BC43" w14:textId="77777777" w:rsidTr="005D0E75">
        <w:tc>
          <w:tcPr>
            <w:tcW w:w="2162" w:type="dxa"/>
          </w:tcPr>
          <w:p w14:paraId="2327B6B0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45983443" w14:textId="6F693972" w:rsidR="005D0E75" w:rsidRDefault="005D0E75" w:rsidP="009F1039">
            <w:pPr>
              <w:spacing w:line="240" w:lineRule="auto"/>
              <w:ind w:right="6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онлайн курса</w:t>
            </w:r>
          </w:p>
        </w:tc>
      </w:tr>
    </w:tbl>
    <w:p w14:paraId="4F89B835" w14:textId="77777777" w:rsidR="005D0E75" w:rsidRDefault="005D0E75" w:rsidP="005D0E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16CA2A4" w14:textId="77777777" w:rsidR="005D0E75" w:rsidRDefault="005D0E75" w:rsidP="005D0E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6748F88" w14:textId="14A24B41" w:rsidR="00026D4B" w:rsidRDefault="00026D4B" w:rsidP="00AE5F7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14:paraId="375DF474" w14:textId="6B93F70E" w:rsidR="00914AF7" w:rsidRDefault="00914AF7" w:rsidP="00914AF7">
      <w:pPr>
        <w:pStyle w:val="NormalWeb"/>
        <w:shd w:val="clear" w:color="auto" w:fill="FFFFFF"/>
      </w:pPr>
      <w:r w:rsidRPr="00914AF7">
        <w:t xml:space="preserve">Основная цель освоения дисциплины «Дискретная математика» -- обучить студентов основным понятиям и методам дискретной математики, необходимым как в дальнейшем обучении, так и в работе по специальности. </w:t>
      </w:r>
    </w:p>
    <w:p w14:paraId="231D1978" w14:textId="77777777" w:rsidR="00914AF7" w:rsidRPr="00914AF7" w:rsidRDefault="00914AF7" w:rsidP="00914AF7">
      <w:pPr>
        <w:pStyle w:val="NormalWeb"/>
        <w:shd w:val="clear" w:color="auto" w:fill="FFFFFF"/>
      </w:pPr>
      <w:r w:rsidRPr="00914AF7">
        <w:t>В результате освоения дисциплины студент должен:</w:t>
      </w:r>
    </w:p>
    <w:p w14:paraId="2E66D65A" w14:textId="77777777" w:rsidR="00914AF7" w:rsidRPr="00914AF7" w:rsidRDefault="00914AF7" w:rsidP="00914AF7">
      <w:pPr>
        <w:pStyle w:val="NormalWeb"/>
        <w:numPr>
          <w:ilvl w:val="0"/>
          <w:numId w:val="29"/>
        </w:numPr>
        <w:shd w:val="clear" w:color="auto" w:fill="FFFFFF"/>
      </w:pPr>
      <w:r w:rsidRPr="00914AF7">
        <w:t>Знать основные понятия и методы дискретной математики, необходимые для дальнейшего изучения последующих дисциплин, предусмотренных базовым и рабочим учебными планами, а также для применения в профессиональной деятельности;</w:t>
      </w:r>
    </w:p>
    <w:p w14:paraId="3A3A18A8" w14:textId="77777777" w:rsidR="00914AF7" w:rsidRPr="00914AF7" w:rsidRDefault="00914AF7" w:rsidP="00914AF7">
      <w:pPr>
        <w:pStyle w:val="NormalWeb"/>
        <w:numPr>
          <w:ilvl w:val="0"/>
          <w:numId w:val="29"/>
        </w:numPr>
        <w:shd w:val="clear" w:color="auto" w:fill="FFFFFF"/>
      </w:pPr>
      <w:r w:rsidRPr="00914AF7">
        <w:t>Уметь пользоваться основными методами дискретной математики для решения задач как в области дискретной математики, так и за ее приделами;</w:t>
      </w:r>
    </w:p>
    <w:p w14:paraId="2679BE90" w14:textId="726F908F" w:rsidR="00914AF7" w:rsidRDefault="00914AF7" w:rsidP="00914AF7">
      <w:pPr>
        <w:pStyle w:val="NormalWeb"/>
        <w:numPr>
          <w:ilvl w:val="0"/>
          <w:numId w:val="29"/>
        </w:numPr>
        <w:shd w:val="clear" w:color="auto" w:fill="FFFFFF"/>
      </w:pPr>
      <w:r w:rsidRPr="00914AF7">
        <w:t>Иметь навыки формализации и решения практических задач методами дискретной математики.</w:t>
      </w:r>
    </w:p>
    <w:p w14:paraId="34AC1700" w14:textId="77777777" w:rsidR="00914AF7" w:rsidRPr="00914AF7" w:rsidRDefault="00914AF7" w:rsidP="00914AF7">
      <w:pPr>
        <w:pStyle w:val="NormalWeb"/>
        <w:shd w:val="clear" w:color="auto" w:fill="FFFFFF"/>
      </w:pPr>
      <w:r w:rsidRPr="00914AF7">
        <w:t>Для освоения учебной дисциплины, студенты должны владеть знаниями и навыками в объеме программы средней школы по математике.</w:t>
      </w:r>
    </w:p>
    <w:p w14:paraId="0013C5B1" w14:textId="77777777" w:rsidR="00914AF7" w:rsidRDefault="00914AF7" w:rsidP="00914AF7">
      <w:pPr>
        <w:pStyle w:val="NormalWeb"/>
        <w:shd w:val="clear" w:color="auto" w:fill="FFFFFF"/>
      </w:pPr>
      <w:r w:rsidRPr="00914AF7">
        <w:t>Основные положения дисциплины должны быть использованы в дальнейшем при изучении следующих дисциплин:</w:t>
      </w:r>
    </w:p>
    <w:p w14:paraId="68331508" w14:textId="2C98E19B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Математический анализ 2;</w:t>
      </w:r>
    </w:p>
    <w:p w14:paraId="0ABABAF0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Математический анализ 3;</w:t>
      </w:r>
    </w:p>
    <w:p w14:paraId="38A2334C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Основы и методология программирования;</w:t>
      </w:r>
    </w:p>
    <w:p w14:paraId="4196C798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Алгоритмы и структуры данных;</w:t>
      </w:r>
    </w:p>
    <w:p w14:paraId="5073FC04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Машинное обучение;</w:t>
      </w:r>
    </w:p>
    <w:p w14:paraId="0C981194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Вычислительные методы;</w:t>
      </w:r>
    </w:p>
    <w:p w14:paraId="40E7125D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Алгоритмы для больших данных;</w:t>
      </w:r>
    </w:p>
    <w:p w14:paraId="7BB84B14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Теория вычислений;</w:t>
      </w:r>
    </w:p>
    <w:p w14:paraId="6825418A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Математическая логика и её приложения;</w:t>
      </w:r>
    </w:p>
    <w:p w14:paraId="78502DF6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Алгоритмы и сложность;</w:t>
      </w:r>
    </w:p>
    <w:p w14:paraId="3700269C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lastRenderedPageBreak/>
        <w:t>Логические методы в информатике;</w:t>
      </w:r>
    </w:p>
    <w:p w14:paraId="1BD60C69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Комбинаторные методы в информатике;</w:t>
      </w:r>
    </w:p>
    <w:p w14:paraId="7DA6D489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Модели вычислений;</w:t>
      </w:r>
    </w:p>
    <w:p w14:paraId="0434750C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Доп. главы дискретной математики;</w:t>
      </w:r>
    </w:p>
    <w:p w14:paraId="6B7B08C6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Теория информации;</w:t>
      </w:r>
    </w:p>
    <w:p w14:paraId="6A0C95B4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Вероятностные алгоритмы и протоколы;</w:t>
      </w:r>
    </w:p>
    <w:p w14:paraId="7FD80B4E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Исследование операций;</w:t>
      </w:r>
    </w:p>
    <w:p w14:paraId="1E36A547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Теория игр;</w:t>
      </w:r>
    </w:p>
    <w:p w14:paraId="316F44AC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Кооперативные игры;</w:t>
      </w:r>
    </w:p>
    <w:p w14:paraId="14AA56F3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Вероятностные модели;</w:t>
      </w:r>
    </w:p>
    <w:p w14:paraId="65D6614C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Теоретическая информатика;</w:t>
      </w:r>
    </w:p>
    <w:p w14:paraId="6C5F8336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Комбинаторика, графы и многозначные логики;</w:t>
      </w:r>
    </w:p>
    <w:p w14:paraId="2739B052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Теория информации, кодирования и поиска;</w:t>
      </w:r>
    </w:p>
    <w:p w14:paraId="6B2DFD72" w14:textId="77777777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Теория графов и приложения;</w:t>
      </w:r>
    </w:p>
    <w:p w14:paraId="5E60FF70" w14:textId="48528BF8" w:rsidR="00914AF7" w:rsidRPr="00914AF7" w:rsidRDefault="00914AF7" w:rsidP="00914AF7">
      <w:pPr>
        <w:pStyle w:val="NormalWeb"/>
        <w:numPr>
          <w:ilvl w:val="0"/>
          <w:numId w:val="30"/>
        </w:numPr>
        <w:shd w:val="clear" w:color="auto" w:fill="FFFFFF"/>
      </w:pPr>
      <w:r w:rsidRPr="00914AF7">
        <w:t>Комбинаторная оптимизация</w:t>
      </w:r>
      <w:r>
        <w:t>.</w:t>
      </w:r>
    </w:p>
    <w:p w14:paraId="273B19FF" w14:textId="77777777" w:rsidR="00914AF7" w:rsidRDefault="00914AF7" w:rsidP="00026D4B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2028E39" w14:textId="3170D8F0" w:rsidR="00026D4B" w:rsidRDefault="005D0E75" w:rsidP="00AE5F79">
      <w:pPr>
        <w:pStyle w:val="Heading1"/>
        <w:keepNext w:val="0"/>
        <w:pageBreakBefore w:val="0"/>
        <w:numPr>
          <w:ilvl w:val="0"/>
          <w:numId w:val="18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Содержание</w:t>
      </w:r>
      <w:r w:rsidR="00026D4B">
        <w:rPr>
          <w:smallCaps/>
          <w:color w:val="000000"/>
          <w:szCs w:val="26"/>
        </w:rPr>
        <w:t xml:space="preserve"> УЧЕБНОЙ ДИСЦИПЛИНЫ </w:t>
      </w:r>
    </w:p>
    <w:p w14:paraId="5B172606" w14:textId="77777777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</w:rPr>
      </w:pPr>
    </w:p>
    <w:p w14:paraId="0D2B4C12" w14:textId="2A6AB7BA" w:rsidR="00026D4B" w:rsidRDefault="00026D4B" w:rsidP="00026D4B">
      <w:pPr>
        <w:pStyle w:val="NormalWeb"/>
        <w:shd w:val="clear" w:color="auto" w:fill="FFFFFF"/>
        <w:spacing w:before="0" w:beforeAutospacing="0" w:after="0" w:afterAutospacing="0"/>
        <w:ind w:firstLine="567"/>
      </w:pPr>
      <w:r>
        <w:rPr>
          <w:i/>
          <w:iCs/>
          <w:color w:val="000000"/>
        </w:rPr>
        <w:t>Тема 1.</w:t>
      </w:r>
      <w:r w:rsidR="00046011" w:rsidRPr="00046011">
        <w:rPr>
          <w:rFonts w:eastAsia="Calibri"/>
          <w:b/>
          <w:szCs w:val="22"/>
          <w:lang w:eastAsia="en-US"/>
        </w:rPr>
        <w:t xml:space="preserve"> </w:t>
      </w:r>
      <w:r w:rsidR="00046011" w:rsidRPr="00046011">
        <w:rPr>
          <w:iCs/>
          <w:color w:val="000000"/>
        </w:rPr>
        <w:t>Математическая индукция</w:t>
      </w:r>
    </w:p>
    <w:p w14:paraId="511200F7" w14:textId="2F860473" w:rsidR="00026D4B" w:rsidRDefault="00026D4B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2.</w:t>
      </w:r>
      <w:r w:rsidR="00046011" w:rsidRPr="00046011">
        <w:rPr>
          <w:rFonts w:eastAsia="Calibri"/>
          <w:b/>
          <w:szCs w:val="22"/>
          <w:lang w:eastAsia="en-US"/>
        </w:rPr>
        <w:t xml:space="preserve"> </w:t>
      </w:r>
      <w:r w:rsidR="00046011" w:rsidRPr="00046011">
        <w:rPr>
          <w:iCs/>
          <w:color w:val="000000"/>
        </w:rPr>
        <w:t>Комбинаторика</w:t>
      </w:r>
    </w:p>
    <w:p w14:paraId="436569B2" w14:textId="0C6B99B7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3.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Pr="00046011">
        <w:rPr>
          <w:iCs/>
          <w:color w:val="000000"/>
        </w:rPr>
        <w:t>Множества и логика</w:t>
      </w:r>
    </w:p>
    <w:p w14:paraId="52E8E54F" w14:textId="2084941A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4.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Pr="00046011">
        <w:rPr>
          <w:iCs/>
          <w:color w:val="000000"/>
        </w:rPr>
        <w:t>Отношения и их графы</w:t>
      </w:r>
    </w:p>
    <w:p w14:paraId="33A8EAA9" w14:textId="58E803B6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5.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Pr="00046011">
        <w:rPr>
          <w:iCs/>
          <w:color w:val="000000"/>
        </w:rPr>
        <w:t>Мощность множеств</w:t>
      </w:r>
    </w:p>
    <w:p w14:paraId="1575D660" w14:textId="7A976FB0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6.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Pr="00046011">
        <w:rPr>
          <w:iCs/>
          <w:color w:val="000000"/>
        </w:rPr>
        <w:t>Упорядоченные множества</w:t>
      </w:r>
    </w:p>
    <w:p w14:paraId="5AF3943C" w14:textId="10E1257D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7.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Pr="00046011">
        <w:rPr>
          <w:iCs/>
          <w:color w:val="000000"/>
        </w:rPr>
        <w:t>Графы: начальные сведения</w:t>
      </w:r>
    </w:p>
    <w:p w14:paraId="22BC1925" w14:textId="6D78B69B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8.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Pr="00046011">
        <w:rPr>
          <w:iCs/>
          <w:color w:val="000000"/>
        </w:rPr>
        <w:t>Вероятность: первые шаги</w:t>
      </w:r>
    </w:p>
    <w:p w14:paraId="6D7A15BF" w14:textId="06A4DB5C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9.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Pr="00046011">
        <w:rPr>
          <w:iCs/>
          <w:color w:val="000000"/>
        </w:rPr>
        <w:t>Основы теории чисел</w:t>
      </w:r>
    </w:p>
    <w:p w14:paraId="68FF7921" w14:textId="621EE73D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10.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Pr="00046011">
        <w:rPr>
          <w:iCs/>
          <w:color w:val="000000"/>
        </w:rPr>
        <w:t>Сложность алгоритмов: разрешающие деревья</w:t>
      </w:r>
    </w:p>
    <w:p w14:paraId="4BCF57E1" w14:textId="6C8B7440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11.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Pr="00046011">
        <w:rPr>
          <w:iCs/>
          <w:color w:val="000000"/>
        </w:rPr>
        <w:t>Схемы из функциональных элементов</w:t>
      </w:r>
    </w:p>
    <w:p w14:paraId="56024EE9" w14:textId="2D4C9633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12.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Pr="00046011">
        <w:rPr>
          <w:iCs/>
          <w:color w:val="000000"/>
        </w:rPr>
        <w:t>Вычислимость и перечислимость</w:t>
      </w:r>
    </w:p>
    <w:p w14:paraId="23BBF34B" w14:textId="7D23E93A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13.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Pr="00046011">
        <w:rPr>
          <w:iCs/>
          <w:color w:val="000000"/>
        </w:rPr>
        <w:t>Машины Тьюринга</w:t>
      </w:r>
    </w:p>
    <w:p w14:paraId="7D3FF8B1" w14:textId="5D850C03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14.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Pr="00046011">
        <w:rPr>
          <w:iCs/>
          <w:color w:val="000000"/>
        </w:rPr>
        <w:t>Конкретные неразрешимые задачи</w:t>
      </w:r>
    </w:p>
    <w:p w14:paraId="444AABAE" w14:textId="744C33C3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</w:pPr>
    </w:p>
    <w:p w14:paraId="3ABBE6F0" w14:textId="77777777" w:rsidR="00026D4B" w:rsidRDefault="00026D4B" w:rsidP="00AE5F79">
      <w:pPr>
        <w:pStyle w:val="Heading1"/>
        <w:keepNext w:val="0"/>
        <w:pageBreakBefore w:val="0"/>
        <w:numPr>
          <w:ilvl w:val="0"/>
          <w:numId w:val="19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ОЦЕНИВАНИЕ</w:t>
      </w:r>
    </w:p>
    <w:p w14:paraId="47E0F6FE" w14:textId="1C70524E" w:rsidR="00046011" w:rsidRDefault="00046011" w:rsidP="00026D4B">
      <w:pPr>
        <w:pStyle w:val="NormalWeb"/>
        <w:spacing w:before="0" w:beforeAutospacing="0" w:after="0" w:afterAutospacing="0"/>
        <w:jc w:val="both"/>
      </w:pP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046011" w:rsidRPr="00046011" w14:paraId="7470A165" w14:textId="77777777" w:rsidTr="006A7BC2">
        <w:tc>
          <w:tcPr>
            <w:tcW w:w="1101" w:type="dxa"/>
            <w:vMerge w:val="restart"/>
          </w:tcPr>
          <w:p w14:paraId="5D22F16A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Тип контроля</w:t>
            </w:r>
          </w:p>
        </w:tc>
        <w:tc>
          <w:tcPr>
            <w:tcW w:w="1559" w:type="dxa"/>
            <w:vMerge w:val="restart"/>
          </w:tcPr>
          <w:p w14:paraId="209460A7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Форма контроля</w:t>
            </w:r>
          </w:p>
        </w:tc>
        <w:tc>
          <w:tcPr>
            <w:tcW w:w="1580" w:type="dxa"/>
            <w:gridSpan w:val="4"/>
          </w:tcPr>
          <w:p w14:paraId="774CA4C8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1 год</w:t>
            </w:r>
          </w:p>
        </w:tc>
        <w:tc>
          <w:tcPr>
            <w:tcW w:w="2835" w:type="dxa"/>
            <w:vMerge w:val="restart"/>
          </w:tcPr>
          <w:p w14:paraId="525A7CC0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Параметры **</w:t>
            </w:r>
          </w:p>
        </w:tc>
      </w:tr>
      <w:tr w:rsidR="00046011" w:rsidRPr="00046011" w14:paraId="2EFF6211" w14:textId="77777777" w:rsidTr="006A7BC2">
        <w:tc>
          <w:tcPr>
            <w:tcW w:w="1101" w:type="dxa"/>
            <w:vMerge/>
          </w:tcPr>
          <w:p w14:paraId="1FECA31E" w14:textId="77777777" w:rsidR="00046011" w:rsidRPr="00046011" w:rsidRDefault="00046011" w:rsidP="00046011">
            <w:pPr>
              <w:pStyle w:val="NormalWeb"/>
              <w:jc w:val="both"/>
            </w:pPr>
          </w:p>
        </w:tc>
        <w:tc>
          <w:tcPr>
            <w:tcW w:w="1559" w:type="dxa"/>
            <w:vMerge/>
          </w:tcPr>
          <w:p w14:paraId="543A8074" w14:textId="77777777" w:rsidR="00046011" w:rsidRPr="00046011" w:rsidRDefault="00046011" w:rsidP="00046011">
            <w:pPr>
              <w:pStyle w:val="NormalWeb"/>
              <w:jc w:val="both"/>
            </w:pPr>
          </w:p>
        </w:tc>
        <w:tc>
          <w:tcPr>
            <w:tcW w:w="395" w:type="dxa"/>
          </w:tcPr>
          <w:p w14:paraId="635EB1B6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1</w:t>
            </w:r>
          </w:p>
        </w:tc>
        <w:tc>
          <w:tcPr>
            <w:tcW w:w="395" w:type="dxa"/>
          </w:tcPr>
          <w:p w14:paraId="42D48F93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2</w:t>
            </w:r>
          </w:p>
        </w:tc>
        <w:tc>
          <w:tcPr>
            <w:tcW w:w="395" w:type="dxa"/>
          </w:tcPr>
          <w:p w14:paraId="6F94C8ED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3</w:t>
            </w:r>
          </w:p>
        </w:tc>
        <w:tc>
          <w:tcPr>
            <w:tcW w:w="395" w:type="dxa"/>
          </w:tcPr>
          <w:p w14:paraId="39ED13B9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4</w:t>
            </w:r>
          </w:p>
        </w:tc>
        <w:tc>
          <w:tcPr>
            <w:tcW w:w="2835" w:type="dxa"/>
            <w:vMerge/>
          </w:tcPr>
          <w:p w14:paraId="571A8223" w14:textId="77777777" w:rsidR="00046011" w:rsidRPr="00046011" w:rsidRDefault="00046011" w:rsidP="00046011">
            <w:pPr>
              <w:pStyle w:val="NormalWeb"/>
              <w:jc w:val="both"/>
            </w:pPr>
          </w:p>
        </w:tc>
      </w:tr>
      <w:tr w:rsidR="00046011" w:rsidRPr="00046011" w14:paraId="506E9AA0" w14:textId="77777777" w:rsidTr="006A7BC2">
        <w:trPr>
          <w:trHeight w:val="1420"/>
        </w:trPr>
        <w:tc>
          <w:tcPr>
            <w:tcW w:w="1101" w:type="dxa"/>
            <w:vMerge w:val="restart"/>
          </w:tcPr>
          <w:p w14:paraId="1661E87D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Текущий</w:t>
            </w:r>
          </w:p>
          <w:p w14:paraId="4520D3BC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(неделя)</w:t>
            </w:r>
          </w:p>
        </w:tc>
        <w:tc>
          <w:tcPr>
            <w:tcW w:w="1559" w:type="dxa"/>
          </w:tcPr>
          <w:p w14:paraId="1767A259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Коллоквиум</w:t>
            </w:r>
          </w:p>
        </w:tc>
        <w:tc>
          <w:tcPr>
            <w:tcW w:w="395" w:type="dxa"/>
          </w:tcPr>
          <w:p w14:paraId="7DCBFC02" w14:textId="77777777" w:rsidR="00046011" w:rsidRPr="00046011" w:rsidRDefault="00046011" w:rsidP="00046011">
            <w:pPr>
              <w:pStyle w:val="NormalWeb"/>
              <w:jc w:val="both"/>
            </w:pPr>
          </w:p>
        </w:tc>
        <w:tc>
          <w:tcPr>
            <w:tcW w:w="395" w:type="dxa"/>
          </w:tcPr>
          <w:p w14:paraId="158FC41A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1</w:t>
            </w:r>
          </w:p>
        </w:tc>
        <w:tc>
          <w:tcPr>
            <w:tcW w:w="395" w:type="dxa"/>
          </w:tcPr>
          <w:p w14:paraId="4762D829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1</w:t>
            </w:r>
          </w:p>
        </w:tc>
        <w:tc>
          <w:tcPr>
            <w:tcW w:w="395" w:type="dxa"/>
          </w:tcPr>
          <w:p w14:paraId="360B7802" w14:textId="77777777" w:rsidR="00046011" w:rsidRPr="00046011" w:rsidRDefault="00046011" w:rsidP="00046011">
            <w:pPr>
              <w:pStyle w:val="NormalWeb"/>
              <w:jc w:val="both"/>
            </w:pPr>
          </w:p>
        </w:tc>
        <w:tc>
          <w:tcPr>
            <w:tcW w:w="2835" w:type="dxa"/>
          </w:tcPr>
          <w:p w14:paraId="7107B9C4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 xml:space="preserve">Устная беседа по пройденному материалу, проводится в середине 2-го модуля и конце 3-го модуля. </w:t>
            </w:r>
            <w:r w:rsidRPr="00046011">
              <w:rPr>
                <w:lang w:val="en-US"/>
              </w:rPr>
              <w:t xml:space="preserve">Оценки -  </w:t>
            </w:r>
            <w:r w:rsidRPr="00046011">
              <w:rPr>
                <w:i/>
                <w:lang w:val="en-US"/>
              </w:rPr>
              <w:t>О</w:t>
            </w:r>
            <w:r w:rsidRPr="00046011">
              <w:rPr>
                <w:i/>
                <w:vertAlign w:val="subscript"/>
                <w:lang w:val="en-US"/>
              </w:rPr>
              <w:t xml:space="preserve">кол1 </w:t>
            </w:r>
            <w:r w:rsidRPr="00046011">
              <w:rPr>
                <w:lang w:val="en-US"/>
              </w:rPr>
              <w:t>и</w:t>
            </w:r>
            <w:r w:rsidRPr="00046011">
              <w:rPr>
                <w:i/>
                <w:lang w:val="en-US"/>
              </w:rPr>
              <w:t xml:space="preserve"> О</w:t>
            </w:r>
            <w:r w:rsidRPr="00046011">
              <w:rPr>
                <w:i/>
                <w:vertAlign w:val="subscript"/>
                <w:lang w:val="en-US"/>
              </w:rPr>
              <w:t xml:space="preserve">кол2 </w:t>
            </w:r>
            <w:r w:rsidRPr="00046011">
              <w:rPr>
                <w:i/>
                <w:lang w:val="en-US"/>
              </w:rPr>
              <w:t>.</w:t>
            </w:r>
          </w:p>
        </w:tc>
      </w:tr>
      <w:tr w:rsidR="00046011" w:rsidRPr="00046011" w14:paraId="46FBF2B7" w14:textId="77777777" w:rsidTr="006A7BC2">
        <w:tc>
          <w:tcPr>
            <w:tcW w:w="1101" w:type="dxa"/>
            <w:vMerge/>
          </w:tcPr>
          <w:p w14:paraId="3E2EC0DF" w14:textId="77777777" w:rsidR="00046011" w:rsidRPr="00046011" w:rsidRDefault="00046011" w:rsidP="00046011">
            <w:pPr>
              <w:pStyle w:val="NormalWeb"/>
              <w:jc w:val="both"/>
            </w:pPr>
          </w:p>
        </w:tc>
        <w:tc>
          <w:tcPr>
            <w:tcW w:w="1559" w:type="dxa"/>
          </w:tcPr>
          <w:p w14:paraId="22A9EF33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Домашнее задание</w:t>
            </w:r>
          </w:p>
        </w:tc>
        <w:tc>
          <w:tcPr>
            <w:tcW w:w="395" w:type="dxa"/>
          </w:tcPr>
          <w:p w14:paraId="6C4A363D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1</w:t>
            </w:r>
          </w:p>
        </w:tc>
        <w:tc>
          <w:tcPr>
            <w:tcW w:w="395" w:type="dxa"/>
          </w:tcPr>
          <w:p w14:paraId="760FC3A2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1</w:t>
            </w:r>
          </w:p>
        </w:tc>
        <w:tc>
          <w:tcPr>
            <w:tcW w:w="395" w:type="dxa"/>
          </w:tcPr>
          <w:p w14:paraId="55D11942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1</w:t>
            </w:r>
          </w:p>
        </w:tc>
        <w:tc>
          <w:tcPr>
            <w:tcW w:w="395" w:type="dxa"/>
          </w:tcPr>
          <w:p w14:paraId="51C2D91C" w14:textId="77777777" w:rsidR="00046011" w:rsidRPr="00046011" w:rsidRDefault="00046011" w:rsidP="00046011">
            <w:pPr>
              <w:pStyle w:val="NormalWeb"/>
              <w:jc w:val="both"/>
            </w:pPr>
          </w:p>
        </w:tc>
        <w:tc>
          <w:tcPr>
            <w:tcW w:w="2835" w:type="dxa"/>
          </w:tcPr>
          <w:p w14:paraId="3B0FE2BC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 xml:space="preserve">Разбиты на порции задач для еженедельной </w:t>
            </w:r>
            <w:r w:rsidRPr="00046011">
              <w:lastRenderedPageBreak/>
              <w:t xml:space="preserve">письменной сдачи. Оценка за каждую из порций ставится по результатам устной «защиты» домашнего задания. Оценка за домашнее задание – среднее арифметическое оценок порций, выданных в текущем модуле (Соответственно </w:t>
            </w:r>
            <w:r w:rsidRPr="00046011">
              <w:rPr>
                <w:i/>
              </w:rPr>
              <w:t>О</w:t>
            </w:r>
            <w:r w:rsidRPr="00046011">
              <w:rPr>
                <w:i/>
                <w:vertAlign w:val="subscript"/>
              </w:rPr>
              <w:t>дз1</w:t>
            </w:r>
            <w:r w:rsidRPr="00046011">
              <w:t>,</w:t>
            </w:r>
            <w:r w:rsidRPr="00046011">
              <w:rPr>
                <w:i/>
              </w:rPr>
              <w:t xml:space="preserve"> О</w:t>
            </w:r>
            <w:r w:rsidRPr="00046011">
              <w:rPr>
                <w:i/>
                <w:vertAlign w:val="subscript"/>
              </w:rPr>
              <w:t xml:space="preserve">дз2 </w:t>
            </w:r>
            <w:r w:rsidRPr="00046011">
              <w:t xml:space="preserve">, </w:t>
            </w:r>
            <w:r w:rsidRPr="00046011">
              <w:rPr>
                <w:i/>
              </w:rPr>
              <w:t>О</w:t>
            </w:r>
            <w:r w:rsidRPr="00046011">
              <w:rPr>
                <w:i/>
                <w:vertAlign w:val="subscript"/>
              </w:rPr>
              <w:t xml:space="preserve">дз3 </w:t>
            </w:r>
            <w:r w:rsidRPr="00046011">
              <w:t>).</w:t>
            </w:r>
          </w:p>
          <w:p w14:paraId="6B7A1EC9" w14:textId="77777777" w:rsidR="00046011" w:rsidRPr="00046011" w:rsidRDefault="00046011" w:rsidP="00046011">
            <w:pPr>
              <w:pStyle w:val="NormalWeb"/>
              <w:jc w:val="both"/>
            </w:pPr>
          </w:p>
        </w:tc>
      </w:tr>
      <w:tr w:rsidR="00046011" w:rsidRPr="00046011" w14:paraId="36677015" w14:textId="77777777" w:rsidTr="006A7BC2">
        <w:trPr>
          <w:trHeight w:val="838"/>
        </w:trPr>
        <w:tc>
          <w:tcPr>
            <w:tcW w:w="1101" w:type="dxa"/>
          </w:tcPr>
          <w:p w14:paraId="4A9B2D52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lastRenderedPageBreak/>
              <w:t>Промежу</w:t>
            </w:r>
            <w:r w:rsidRPr="00046011">
              <w:softHyphen/>
              <w:t>точный</w:t>
            </w:r>
          </w:p>
        </w:tc>
        <w:tc>
          <w:tcPr>
            <w:tcW w:w="1559" w:type="dxa"/>
          </w:tcPr>
          <w:p w14:paraId="3E2690A2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Экзамен</w:t>
            </w:r>
          </w:p>
        </w:tc>
        <w:tc>
          <w:tcPr>
            <w:tcW w:w="395" w:type="dxa"/>
          </w:tcPr>
          <w:p w14:paraId="68877BA1" w14:textId="77777777" w:rsidR="00046011" w:rsidRPr="00046011" w:rsidRDefault="00046011" w:rsidP="00046011">
            <w:pPr>
              <w:pStyle w:val="NormalWeb"/>
              <w:jc w:val="both"/>
            </w:pPr>
          </w:p>
        </w:tc>
        <w:tc>
          <w:tcPr>
            <w:tcW w:w="395" w:type="dxa"/>
          </w:tcPr>
          <w:p w14:paraId="309EB518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1</w:t>
            </w:r>
          </w:p>
        </w:tc>
        <w:tc>
          <w:tcPr>
            <w:tcW w:w="395" w:type="dxa"/>
          </w:tcPr>
          <w:p w14:paraId="539618E2" w14:textId="77777777" w:rsidR="00046011" w:rsidRPr="00046011" w:rsidRDefault="00046011" w:rsidP="00046011">
            <w:pPr>
              <w:pStyle w:val="NormalWeb"/>
              <w:jc w:val="both"/>
            </w:pPr>
          </w:p>
        </w:tc>
        <w:tc>
          <w:tcPr>
            <w:tcW w:w="395" w:type="dxa"/>
          </w:tcPr>
          <w:p w14:paraId="404574A9" w14:textId="77777777" w:rsidR="00046011" w:rsidRPr="00046011" w:rsidRDefault="00046011" w:rsidP="00046011">
            <w:pPr>
              <w:pStyle w:val="NormalWeb"/>
              <w:jc w:val="both"/>
            </w:pPr>
          </w:p>
        </w:tc>
        <w:tc>
          <w:tcPr>
            <w:tcW w:w="2835" w:type="dxa"/>
          </w:tcPr>
          <w:p w14:paraId="43995A13" w14:textId="77777777" w:rsidR="00046011" w:rsidRPr="00046011" w:rsidRDefault="00046011" w:rsidP="00046011">
            <w:pPr>
              <w:pStyle w:val="NormalWeb"/>
              <w:jc w:val="both"/>
              <w:rPr>
                <w:i/>
                <w:vertAlign w:val="subscript"/>
              </w:rPr>
            </w:pPr>
            <w:r w:rsidRPr="00046011">
              <w:t xml:space="preserve">Письменный экзамен на зачетной неделе второго модуля, 3 часа, Оценка - </w:t>
            </w:r>
            <w:r w:rsidRPr="00046011">
              <w:rPr>
                <w:i/>
              </w:rPr>
              <w:t>О</w:t>
            </w:r>
            <w:r w:rsidRPr="00046011">
              <w:rPr>
                <w:i/>
                <w:vertAlign w:val="subscript"/>
              </w:rPr>
              <w:t>пр.экз</w:t>
            </w:r>
          </w:p>
          <w:p w14:paraId="6D216D35" w14:textId="77777777" w:rsidR="00046011" w:rsidRPr="00046011" w:rsidRDefault="00046011" w:rsidP="00046011">
            <w:pPr>
              <w:pStyle w:val="NormalWeb"/>
              <w:jc w:val="both"/>
            </w:pPr>
          </w:p>
        </w:tc>
      </w:tr>
      <w:tr w:rsidR="00046011" w:rsidRPr="00046011" w14:paraId="2333692B" w14:textId="77777777" w:rsidTr="006A7BC2">
        <w:tc>
          <w:tcPr>
            <w:tcW w:w="1101" w:type="dxa"/>
          </w:tcPr>
          <w:p w14:paraId="3943A9C6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Итоговый</w:t>
            </w:r>
          </w:p>
        </w:tc>
        <w:tc>
          <w:tcPr>
            <w:tcW w:w="1559" w:type="dxa"/>
          </w:tcPr>
          <w:p w14:paraId="73D4EA17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 xml:space="preserve">Экзамен </w:t>
            </w:r>
          </w:p>
        </w:tc>
        <w:tc>
          <w:tcPr>
            <w:tcW w:w="395" w:type="dxa"/>
          </w:tcPr>
          <w:p w14:paraId="4A257A67" w14:textId="77777777" w:rsidR="00046011" w:rsidRPr="00046011" w:rsidRDefault="00046011" w:rsidP="00046011">
            <w:pPr>
              <w:pStyle w:val="NormalWeb"/>
              <w:jc w:val="both"/>
            </w:pPr>
          </w:p>
        </w:tc>
        <w:tc>
          <w:tcPr>
            <w:tcW w:w="395" w:type="dxa"/>
          </w:tcPr>
          <w:p w14:paraId="1AD5999C" w14:textId="77777777" w:rsidR="00046011" w:rsidRPr="00046011" w:rsidRDefault="00046011" w:rsidP="00046011">
            <w:pPr>
              <w:pStyle w:val="NormalWeb"/>
              <w:jc w:val="both"/>
            </w:pPr>
          </w:p>
        </w:tc>
        <w:tc>
          <w:tcPr>
            <w:tcW w:w="395" w:type="dxa"/>
          </w:tcPr>
          <w:p w14:paraId="0F72C77F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1</w:t>
            </w:r>
          </w:p>
        </w:tc>
        <w:tc>
          <w:tcPr>
            <w:tcW w:w="395" w:type="dxa"/>
          </w:tcPr>
          <w:p w14:paraId="415C141A" w14:textId="77777777" w:rsidR="00046011" w:rsidRPr="00046011" w:rsidRDefault="00046011" w:rsidP="00046011">
            <w:pPr>
              <w:pStyle w:val="NormalWeb"/>
              <w:jc w:val="both"/>
            </w:pPr>
          </w:p>
        </w:tc>
        <w:tc>
          <w:tcPr>
            <w:tcW w:w="2835" w:type="dxa"/>
          </w:tcPr>
          <w:p w14:paraId="047BEF6F" w14:textId="77777777" w:rsidR="00046011" w:rsidRPr="00046011" w:rsidRDefault="00046011" w:rsidP="00046011">
            <w:pPr>
              <w:pStyle w:val="NormalWeb"/>
              <w:jc w:val="both"/>
              <w:rPr>
                <w:i/>
                <w:vertAlign w:val="subscript"/>
              </w:rPr>
            </w:pPr>
            <w:r w:rsidRPr="00046011">
              <w:t xml:space="preserve">Письменный экзамен на зачетной неделе третьего модуля, 3 часа, Оценка - </w:t>
            </w:r>
            <w:r w:rsidRPr="00046011">
              <w:rPr>
                <w:i/>
              </w:rPr>
              <w:t>О</w:t>
            </w:r>
            <w:r w:rsidRPr="00046011">
              <w:rPr>
                <w:i/>
                <w:vertAlign w:val="subscript"/>
              </w:rPr>
              <w:t>экз</w:t>
            </w:r>
          </w:p>
          <w:p w14:paraId="219D1B77" w14:textId="77777777" w:rsidR="00046011" w:rsidRPr="00046011" w:rsidRDefault="00046011" w:rsidP="00046011">
            <w:pPr>
              <w:pStyle w:val="NormalWeb"/>
              <w:jc w:val="both"/>
            </w:pPr>
          </w:p>
        </w:tc>
      </w:tr>
    </w:tbl>
    <w:p w14:paraId="1C12409F" w14:textId="4FAD426D" w:rsidR="00046011" w:rsidRDefault="00046011" w:rsidP="00026D4B">
      <w:pPr>
        <w:pStyle w:val="NormalWeb"/>
        <w:spacing w:before="0" w:beforeAutospacing="0" w:after="0" w:afterAutospacing="0"/>
        <w:jc w:val="both"/>
      </w:pPr>
    </w:p>
    <w:p w14:paraId="44DA2B4F" w14:textId="00BC5C21" w:rsidR="00046011" w:rsidRDefault="00046011" w:rsidP="00026D4B">
      <w:pPr>
        <w:pStyle w:val="NormalWeb"/>
        <w:spacing w:before="0" w:beforeAutospacing="0" w:after="0" w:afterAutospacing="0"/>
        <w:jc w:val="both"/>
      </w:pPr>
    </w:p>
    <w:p w14:paraId="662C1147" w14:textId="77777777" w:rsidR="00046011" w:rsidRPr="00046011" w:rsidRDefault="00046011" w:rsidP="00046011">
      <w:pPr>
        <w:pStyle w:val="NormalWeb"/>
        <w:numPr>
          <w:ilvl w:val="1"/>
          <w:numId w:val="31"/>
        </w:numPr>
        <w:spacing w:before="0" w:after="0"/>
        <w:rPr>
          <w:b/>
          <w:bCs/>
          <w:iCs/>
        </w:rPr>
      </w:pPr>
      <w:r w:rsidRPr="00046011">
        <w:rPr>
          <w:b/>
          <w:bCs/>
          <w:iCs/>
        </w:rPr>
        <w:t xml:space="preserve">Критерии оценки знаний, навыков </w:t>
      </w:r>
      <w:r w:rsidRPr="00046011">
        <w:rPr>
          <w:b/>
          <w:bCs/>
          <w:iCs/>
        </w:rPr>
        <w:br/>
      </w:r>
    </w:p>
    <w:p w14:paraId="439FBD24" w14:textId="77777777" w:rsidR="00046011" w:rsidRPr="00046011" w:rsidRDefault="00046011" w:rsidP="00046011">
      <w:pPr>
        <w:pStyle w:val="NormalWeb"/>
      </w:pPr>
      <w:r w:rsidRPr="00046011">
        <w:t>Для прохождения контроля студент должен продемонстрировать понимание основных определений, знание теорем и методов, умение применять изученные методы для решения задач. Оценки по всем формам текущего контроля выставляются по 10-ти балльной шкале.</w:t>
      </w:r>
    </w:p>
    <w:p w14:paraId="6227DA94" w14:textId="77777777" w:rsidR="00046011" w:rsidRPr="00046011" w:rsidRDefault="00046011" w:rsidP="00046011">
      <w:pPr>
        <w:pStyle w:val="NormalWeb"/>
        <w:numPr>
          <w:ilvl w:val="1"/>
          <w:numId w:val="31"/>
        </w:numPr>
        <w:spacing w:before="0" w:after="0"/>
        <w:rPr>
          <w:bCs/>
          <w:iCs/>
        </w:rPr>
      </w:pPr>
      <w:r w:rsidRPr="00046011">
        <w:rPr>
          <w:b/>
          <w:bCs/>
          <w:iCs/>
        </w:rPr>
        <w:t xml:space="preserve">Порядок формирования оценок по дисциплине </w:t>
      </w:r>
      <w:r w:rsidRPr="00046011">
        <w:rPr>
          <w:b/>
          <w:bCs/>
          <w:iCs/>
        </w:rPr>
        <w:br/>
      </w:r>
    </w:p>
    <w:p w14:paraId="4FC182D9" w14:textId="6B676287" w:rsidR="00046011" w:rsidRPr="00046011" w:rsidRDefault="00046011" w:rsidP="00046011">
      <w:pPr>
        <w:pStyle w:val="NormalWeb"/>
        <w:jc w:val="both"/>
        <w:rPr>
          <w:i/>
        </w:rPr>
      </w:pPr>
      <w:r w:rsidRPr="00046011">
        <w:rPr>
          <w:b/>
          <w:bCs/>
        </w:rPr>
        <w:t>Промежуточный контроль.</w:t>
      </w:r>
    </w:p>
    <w:p w14:paraId="304272E0" w14:textId="761D5B18" w:rsidR="00046011" w:rsidRPr="00046011" w:rsidRDefault="00046011" w:rsidP="00046011">
      <w:pPr>
        <w:pStyle w:val="NormalWeb"/>
        <w:jc w:val="both"/>
        <w:rPr>
          <w:b/>
          <w:bCs/>
        </w:rPr>
      </w:pPr>
      <w:r w:rsidRPr="00046011">
        <w:rPr>
          <w:i/>
        </w:rPr>
        <w:t>О</w:t>
      </w:r>
      <w:r w:rsidRPr="00046011">
        <w:rPr>
          <w:i/>
          <w:vertAlign w:val="subscript"/>
        </w:rPr>
        <w:t>промежут</w:t>
      </w:r>
      <w:r w:rsidRPr="00046011">
        <w:rPr>
          <w:i/>
        </w:rPr>
        <w:t xml:space="preserve"> = </w:t>
      </w:r>
      <w:r w:rsidRPr="00046011">
        <w:rPr>
          <w:iCs/>
        </w:rPr>
        <w:t>0,6</w:t>
      </w:r>
      <w:r w:rsidRPr="00046011">
        <w:rPr>
          <w:i/>
        </w:rPr>
        <w:t>·О</w:t>
      </w:r>
      <w:r w:rsidRPr="00046011">
        <w:rPr>
          <w:i/>
          <w:vertAlign w:val="subscript"/>
        </w:rPr>
        <w:t>накопленная1</w:t>
      </w:r>
      <w:r w:rsidRPr="00046011">
        <w:rPr>
          <w:iCs/>
        </w:rPr>
        <w:t xml:space="preserve"> </w:t>
      </w:r>
      <w:r w:rsidRPr="00046011">
        <w:t xml:space="preserve">+ 0,4 </w:t>
      </w:r>
      <w:r w:rsidRPr="00046011">
        <w:rPr>
          <w:i/>
        </w:rPr>
        <w:t>О</w:t>
      </w:r>
      <w:r w:rsidRPr="00046011">
        <w:rPr>
          <w:i/>
          <w:vertAlign w:val="subscript"/>
        </w:rPr>
        <w:t>пр.экз</w:t>
      </w:r>
      <w:r w:rsidRPr="00046011">
        <w:rPr>
          <w:iCs/>
        </w:rPr>
        <w:t xml:space="preserve">, </w:t>
      </w:r>
    </w:p>
    <w:p w14:paraId="5AD102B3" w14:textId="322B9B47" w:rsidR="00046011" w:rsidRPr="00046011" w:rsidRDefault="00046011" w:rsidP="00046011">
      <w:pPr>
        <w:pStyle w:val="NormalWeb"/>
        <w:jc w:val="both"/>
        <w:rPr>
          <w:bCs/>
        </w:rPr>
      </w:pPr>
      <w:r>
        <w:rPr>
          <w:bCs/>
        </w:rPr>
        <w:t>г</w:t>
      </w:r>
      <w:r w:rsidRPr="00046011">
        <w:rPr>
          <w:bCs/>
        </w:rPr>
        <w:t xml:space="preserve">де </w:t>
      </w:r>
      <w:r w:rsidRPr="00046011">
        <w:rPr>
          <w:i/>
        </w:rPr>
        <w:t>О</w:t>
      </w:r>
      <w:r w:rsidRPr="00046011">
        <w:rPr>
          <w:i/>
          <w:vertAlign w:val="subscript"/>
        </w:rPr>
        <w:t>накопленная1</w:t>
      </w:r>
      <w:r w:rsidRPr="00046011">
        <w:rPr>
          <w:iCs/>
        </w:rPr>
        <w:t xml:space="preserve"> =0,5 </w:t>
      </w:r>
      <w:r w:rsidRPr="00046011">
        <w:rPr>
          <w:i/>
        </w:rPr>
        <w:t>О</w:t>
      </w:r>
      <w:r w:rsidRPr="00046011">
        <w:rPr>
          <w:i/>
          <w:vertAlign w:val="subscript"/>
        </w:rPr>
        <w:t>кол1</w:t>
      </w:r>
      <w:r w:rsidRPr="00046011">
        <w:t xml:space="preserve">+ 0,25 </w:t>
      </w:r>
      <w:r w:rsidRPr="00046011">
        <w:rPr>
          <w:i/>
        </w:rPr>
        <w:t>О</w:t>
      </w:r>
      <w:r w:rsidRPr="00046011">
        <w:rPr>
          <w:i/>
          <w:vertAlign w:val="subscript"/>
        </w:rPr>
        <w:t>дз1</w:t>
      </w:r>
      <w:r w:rsidRPr="00046011">
        <w:rPr>
          <w:i/>
        </w:rPr>
        <w:t xml:space="preserve"> </w:t>
      </w:r>
      <w:r w:rsidRPr="00046011">
        <w:t xml:space="preserve">+ 0,25 </w:t>
      </w:r>
      <w:r w:rsidRPr="00046011">
        <w:rPr>
          <w:i/>
        </w:rPr>
        <w:t>О</w:t>
      </w:r>
      <w:r w:rsidRPr="00046011">
        <w:rPr>
          <w:i/>
          <w:vertAlign w:val="subscript"/>
        </w:rPr>
        <w:t>дз2.</w:t>
      </w:r>
      <w:r w:rsidRPr="00046011">
        <w:rPr>
          <w:iCs/>
        </w:rPr>
        <w:t xml:space="preserve"> </w:t>
      </w:r>
    </w:p>
    <w:p w14:paraId="79ED2D96" w14:textId="7C15CD06" w:rsidR="00046011" w:rsidRPr="00046011" w:rsidRDefault="00046011" w:rsidP="00046011">
      <w:pPr>
        <w:pStyle w:val="NormalWeb"/>
        <w:jc w:val="both"/>
        <w:rPr>
          <w:i/>
        </w:rPr>
      </w:pPr>
      <w:r w:rsidRPr="00046011">
        <w:rPr>
          <w:b/>
          <w:bCs/>
        </w:rPr>
        <w:t>Итоговый контроль.</w:t>
      </w:r>
    </w:p>
    <w:p w14:paraId="23C90324" w14:textId="558D226B" w:rsidR="00046011" w:rsidRPr="00046011" w:rsidRDefault="00046011" w:rsidP="00046011">
      <w:pPr>
        <w:pStyle w:val="NormalWeb"/>
        <w:jc w:val="both"/>
        <w:rPr>
          <w:b/>
          <w:bCs/>
        </w:rPr>
      </w:pPr>
      <w:r w:rsidRPr="00046011">
        <w:rPr>
          <w:i/>
        </w:rPr>
        <w:t>О</w:t>
      </w:r>
      <w:r w:rsidRPr="00046011">
        <w:rPr>
          <w:i/>
          <w:vertAlign w:val="subscript"/>
        </w:rPr>
        <w:t>итог</w:t>
      </w:r>
      <w:r w:rsidRPr="00046011">
        <w:rPr>
          <w:i/>
        </w:rPr>
        <w:t xml:space="preserve"> = </w:t>
      </w:r>
      <w:r w:rsidRPr="00046011">
        <w:rPr>
          <w:iCs/>
        </w:rPr>
        <w:t>0,7</w:t>
      </w:r>
      <w:r w:rsidRPr="00046011">
        <w:rPr>
          <w:i/>
        </w:rPr>
        <w:t>·О</w:t>
      </w:r>
      <w:r w:rsidRPr="00046011">
        <w:rPr>
          <w:i/>
          <w:vertAlign w:val="subscript"/>
        </w:rPr>
        <w:t>пнакопленная2</w:t>
      </w:r>
      <w:r w:rsidRPr="00046011">
        <w:rPr>
          <w:iCs/>
        </w:rPr>
        <w:t xml:space="preserve"> </w:t>
      </w:r>
      <w:r w:rsidRPr="00046011">
        <w:t xml:space="preserve">+ 0,3 </w:t>
      </w:r>
      <w:r w:rsidRPr="00046011">
        <w:rPr>
          <w:i/>
        </w:rPr>
        <w:t>О</w:t>
      </w:r>
      <w:r w:rsidRPr="00046011">
        <w:rPr>
          <w:i/>
          <w:vertAlign w:val="subscript"/>
        </w:rPr>
        <w:t>экз</w:t>
      </w:r>
      <w:r w:rsidRPr="00046011">
        <w:rPr>
          <w:iCs/>
        </w:rPr>
        <w:t xml:space="preserve">, </w:t>
      </w:r>
    </w:p>
    <w:p w14:paraId="5E3DC186" w14:textId="226E49E6" w:rsidR="00046011" w:rsidRPr="00046011" w:rsidRDefault="00046011" w:rsidP="00046011">
      <w:pPr>
        <w:pStyle w:val="NormalWeb"/>
        <w:jc w:val="both"/>
        <w:rPr>
          <w:iCs/>
        </w:rPr>
      </w:pPr>
      <w:r>
        <w:rPr>
          <w:bCs/>
        </w:rPr>
        <w:t>г</w:t>
      </w:r>
      <w:r w:rsidRPr="00046011">
        <w:rPr>
          <w:bCs/>
        </w:rPr>
        <w:t xml:space="preserve">де </w:t>
      </w:r>
      <w:r w:rsidRPr="00046011">
        <w:rPr>
          <w:i/>
        </w:rPr>
        <w:t>О</w:t>
      </w:r>
      <w:r w:rsidRPr="00046011">
        <w:rPr>
          <w:i/>
          <w:vertAlign w:val="subscript"/>
        </w:rPr>
        <w:t>накопленная2</w:t>
      </w:r>
      <w:r w:rsidRPr="00046011">
        <w:rPr>
          <w:iCs/>
        </w:rPr>
        <w:t xml:space="preserve"> =(3/14)</w:t>
      </w:r>
      <w:r w:rsidRPr="00046011">
        <w:rPr>
          <w:i/>
        </w:rPr>
        <w:t>О</w:t>
      </w:r>
      <w:r w:rsidRPr="00046011">
        <w:rPr>
          <w:i/>
          <w:vertAlign w:val="subscript"/>
        </w:rPr>
        <w:t>кол1</w:t>
      </w:r>
      <w:r w:rsidRPr="00046011">
        <w:rPr>
          <w:i/>
        </w:rPr>
        <w:t>+</w:t>
      </w:r>
      <w:r w:rsidRPr="00046011">
        <w:t>(3/14)</w:t>
      </w:r>
      <w:r w:rsidRPr="00046011">
        <w:rPr>
          <w:i/>
        </w:rPr>
        <w:t>О</w:t>
      </w:r>
      <w:r w:rsidRPr="00046011">
        <w:rPr>
          <w:i/>
          <w:vertAlign w:val="subscript"/>
        </w:rPr>
        <w:t>кол2</w:t>
      </w:r>
      <w:r w:rsidRPr="00046011">
        <w:t xml:space="preserve">+ (3/14) </w:t>
      </w:r>
      <w:r w:rsidRPr="00046011">
        <w:rPr>
          <w:i/>
        </w:rPr>
        <w:t>О</w:t>
      </w:r>
      <w:r w:rsidRPr="00046011">
        <w:rPr>
          <w:i/>
          <w:vertAlign w:val="subscript"/>
        </w:rPr>
        <w:t>пр.экз</w:t>
      </w:r>
      <w:r w:rsidRPr="00046011">
        <w:t xml:space="preserve"> + (5/42)(</w:t>
      </w:r>
      <w:r w:rsidRPr="00046011">
        <w:rPr>
          <w:i/>
        </w:rPr>
        <w:t>О</w:t>
      </w:r>
      <w:r w:rsidRPr="00046011">
        <w:rPr>
          <w:i/>
          <w:vertAlign w:val="subscript"/>
        </w:rPr>
        <w:t>дз1</w:t>
      </w:r>
      <w:r w:rsidRPr="00046011">
        <w:rPr>
          <w:i/>
        </w:rPr>
        <w:t xml:space="preserve"> </w:t>
      </w:r>
      <w:r w:rsidRPr="00046011">
        <w:t xml:space="preserve">+ </w:t>
      </w:r>
      <w:r w:rsidRPr="00046011">
        <w:rPr>
          <w:i/>
        </w:rPr>
        <w:t>О</w:t>
      </w:r>
      <w:r w:rsidRPr="00046011">
        <w:rPr>
          <w:i/>
          <w:vertAlign w:val="subscript"/>
        </w:rPr>
        <w:t>дз2</w:t>
      </w:r>
      <w:r w:rsidRPr="00046011">
        <w:t xml:space="preserve">+ </w:t>
      </w:r>
      <w:r w:rsidRPr="00046011">
        <w:rPr>
          <w:i/>
        </w:rPr>
        <w:t>О</w:t>
      </w:r>
      <w:r w:rsidRPr="00046011">
        <w:rPr>
          <w:i/>
          <w:vertAlign w:val="subscript"/>
        </w:rPr>
        <w:t>дз3.</w:t>
      </w:r>
      <w:r w:rsidRPr="00046011">
        <w:rPr>
          <w:iCs/>
        </w:rPr>
        <w:t xml:space="preserve"> )</w:t>
      </w:r>
    </w:p>
    <w:p w14:paraId="6ED1FA12" w14:textId="604B1ADD" w:rsidR="00046011" w:rsidRPr="00046011" w:rsidRDefault="00046011" w:rsidP="00046011">
      <w:pPr>
        <w:pStyle w:val="NormalWeb"/>
        <w:jc w:val="both"/>
      </w:pPr>
      <w:r w:rsidRPr="00046011">
        <w:rPr>
          <w:iCs/>
        </w:rPr>
        <w:lastRenderedPageBreak/>
        <w:t xml:space="preserve">Или, более просто, вес коллоквиумов в итоговой оценке – 30%, промежуточного экзамена – 15%, всех домашних заданий – 25%. </w:t>
      </w:r>
    </w:p>
    <w:p w14:paraId="522E5BE8" w14:textId="27180A2D" w:rsidR="00046011" w:rsidRPr="00046011" w:rsidRDefault="00046011" w:rsidP="00046011">
      <w:pPr>
        <w:pStyle w:val="NormalWeb"/>
      </w:pPr>
      <w:r w:rsidRPr="00046011">
        <w:t>В вычислениях текущие оценки и промежуточные величины не округляются. Результат вычисляется точно и округляется только в момент выставления накопленной, промежуточной и итоговой оценок. Округление при выставлении итоговой и промежуточных оценок арифметическое, а при выставлении накопленной оценки используется следующее правило округления: между 1 и 5 округление вниз, между 5 и 6 округление арифметическое, а в остальных случаях округление вверх. Т.е. 3,92 округляется до 3, 5,48 – до 5, 5,54 – до 6, 7,12 – до 8.</w:t>
      </w:r>
    </w:p>
    <w:p w14:paraId="5788A999" w14:textId="77777777" w:rsidR="00046011" w:rsidRPr="00046011" w:rsidRDefault="00046011" w:rsidP="00046011">
      <w:pPr>
        <w:pStyle w:val="NormalWeb"/>
        <w:jc w:val="both"/>
      </w:pPr>
      <w:r w:rsidRPr="00046011">
        <w:t>Перевод в 5-балльную шкалу осуществляется по правилу:</w:t>
      </w:r>
    </w:p>
    <w:tbl>
      <w:tblPr>
        <w:tblW w:w="0" w:type="auto"/>
        <w:tblInd w:w="1003" w:type="dxa"/>
        <w:tblLayout w:type="fixed"/>
        <w:tblLook w:val="04A0" w:firstRow="1" w:lastRow="0" w:firstColumn="1" w:lastColumn="0" w:noHBand="0" w:noVBand="1"/>
      </w:tblPr>
      <w:tblGrid>
        <w:gridCol w:w="3420"/>
        <w:gridCol w:w="4239"/>
      </w:tblGrid>
      <w:tr w:rsidR="00046011" w:rsidRPr="00046011" w14:paraId="5CA31BAD" w14:textId="77777777" w:rsidTr="006A7BC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F3603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Оценка по 10-балльной шкале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7EC59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Оценка по 5-балльной шкале</w:t>
            </w:r>
          </w:p>
        </w:tc>
      </w:tr>
      <w:tr w:rsidR="00046011" w:rsidRPr="00046011" w14:paraId="3F6742E8" w14:textId="77777777" w:rsidTr="006A7BC2">
        <w:trPr>
          <w:cantSplit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993BC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1, 2, 3</w:t>
            </w:r>
          </w:p>
        </w:tc>
        <w:tc>
          <w:tcPr>
            <w:tcW w:w="4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595FA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неудовлетворительно</w:t>
            </w:r>
          </w:p>
        </w:tc>
      </w:tr>
      <w:tr w:rsidR="00046011" w:rsidRPr="00046011" w14:paraId="7445FD72" w14:textId="77777777" w:rsidTr="006A7BC2">
        <w:trPr>
          <w:cantSplit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7E82C3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4, 5</w:t>
            </w:r>
          </w:p>
        </w:tc>
        <w:tc>
          <w:tcPr>
            <w:tcW w:w="4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B73CB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удовлетворительно</w:t>
            </w:r>
          </w:p>
        </w:tc>
      </w:tr>
      <w:tr w:rsidR="00046011" w:rsidRPr="00046011" w14:paraId="22CB6193" w14:textId="77777777" w:rsidTr="006A7BC2">
        <w:trPr>
          <w:cantSplit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9024A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6, 7</w:t>
            </w:r>
          </w:p>
        </w:tc>
        <w:tc>
          <w:tcPr>
            <w:tcW w:w="4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9EBC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Хорошо</w:t>
            </w:r>
          </w:p>
        </w:tc>
      </w:tr>
      <w:tr w:rsidR="00046011" w:rsidRPr="00046011" w14:paraId="647283B1" w14:textId="77777777" w:rsidTr="006A7BC2">
        <w:trPr>
          <w:cantSplit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AFE9E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8, 9, 10</w:t>
            </w:r>
          </w:p>
        </w:tc>
        <w:tc>
          <w:tcPr>
            <w:tcW w:w="4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6F8C5" w14:textId="77777777" w:rsidR="00046011" w:rsidRPr="00046011" w:rsidRDefault="00046011" w:rsidP="00046011">
            <w:pPr>
              <w:pStyle w:val="NormalWeb"/>
              <w:jc w:val="both"/>
            </w:pPr>
            <w:r w:rsidRPr="00046011">
              <w:t>Отлично</w:t>
            </w:r>
          </w:p>
        </w:tc>
      </w:tr>
    </w:tbl>
    <w:p w14:paraId="55271D14" w14:textId="77777777" w:rsidR="00046011" w:rsidRDefault="00046011" w:rsidP="00026D4B">
      <w:pPr>
        <w:pStyle w:val="NormalWeb"/>
        <w:spacing w:before="0" w:beforeAutospacing="0" w:after="0" w:afterAutospacing="0"/>
        <w:jc w:val="both"/>
      </w:pPr>
    </w:p>
    <w:p w14:paraId="2926E7BF" w14:textId="77777777" w:rsidR="00046011" w:rsidRDefault="00046011" w:rsidP="00026D4B">
      <w:pPr>
        <w:pStyle w:val="NormalWeb"/>
        <w:spacing w:before="0" w:beforeAutospacing="0" w:after="0" w:afterAutospacing="0"/>
        <w:jc w:val="both"/>
      </w:pPr>
    </w:p>
    <w:p w14:paraId="548BC8CC" w14:textId="448579F2" w:rsidR="00026D4B" w:rsidRDefault="00026D4B" w:rsidP="00AE5F79">
      <w:pPr>
        <w:pStyle w:val="Heading1"/>
        <w:keepNext w:val="0"/>
        <w:pageBreakBefore w:val="0"/>
        <w:numPr>
          <w:ilvl w:val="0"/>
          <w:numId w:val="20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 xml:space="preserve">ПРИМЕРЫ ОЦЕНОЧНЫХ СРЕДСТВ </w:t>
      </w:r>
    </w:p>
    <w:p w14:paraId="0ED4DA33" w14:textId="16C38297" w:rsidR="00D777A2" w:rsidRDefault="00D777A2" w:rsidP="00201CAC">
      <w:pPr>
        <w:pStyle w:val="NormalWeb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14:paraId="56B3CE0A" w14:textId="77777777" w:rsidR="00D777A2" w:rsidRPr="00D777A2" w:rsidRDefault="00D777A2" w:rsidP="00D777A2">
      <w:pPr>
        <w:pStyle w:val="NormalWeb"/>
        <w:numPr>
          <w:ilvl w:val="1"/>
          <w:numId w:val="31"/>
        </w:numPr>
        <w:spacing w:before="0" w:after="0"/>
        <w:jc w:val="both"/>
        <w:rPr>
          <w:b/>
          <w:bCs/>
          <w:iCs/>
          <w:color w:val="000000"/>
        </w:rPr>
      </w:pPr>
      <w:r w:rsidRPr="00D777A2">
        <w:rPr>
          <w:b/>
          <w:bCs/>
          <w:iCs/>
          <w:color w:val="000000"/>
        </w:rPr>
        <w:t>Тематика заданий текущего контроля</w:t>
      </w:r>
    </w:p>
    <w:p w14:paraId="4AF4365D" w14:textId="77777777" w:rsidR="00D777A2" w:rsidRPr="00D777A2" w:rsidRDefault="00D777A2" w:rsidP="00D777A2">
      <w:pPr>
        <w:pStyle w:val="NormalWeb"/>
        <w:rPr>
          <w:color w:val="000000"/>
        </w:rPr>
      </w:pPr>
      <w:r w:rsidRPr="00D777A2">
        <w:rPr>
          <w:color w:val="000000"/>
        </w:rPr>
        <w:t xml:space="preserve">Примерные вопросы/ задания для </w:t>
      </w:r>
      <w:r w:rsidRPr="00D777A2">
        <w:rPr>
          <w:color w:val="000000"/>
        </w:rPr>
        <w:fldChar w:fldCharType="begin"/>
      </w:r>
      <w:r w:rsidRPr="00D777A2">
        <w:rPr>
          <w:color w:val="000000"/>
        </w:rPr>
        <w:instrText xml:space="preserve"> FILLIN "MERGEFORMAT"</w:instrText>
      </w:r>
      <w:r w:rsidRPr="00D777A2">
        <w:rPr>
          <w:color w:val="000000"/>
        </w:rPr>
        <w:fldChar w:fldCharType="separate"/>
      </w:r>
      <w:r w:rsidRPr="00D777A2">
        <w:rPr>
          <w:color w:val="000000"/>
        </w:rPr>
        <w:t>домашнего задания</w:t>
      </w:r>
      <w:r w:rsidRPr="00D777A2">
        <w:rPr>
          <w:color w:val="000000"/>
        </w:rPr>
        <w:fldChar w:fldCharType="end"/>
      </w:r>
      <w:r w:rsidRPr="00D777A2">
        <w:rPr>
          <w:color w:val="000000"/>
        </w:rPr>
        <w:t>:</w:t>
      </w:r>
    </w:p>
    <w:p w14:paraId="15D67ABC" w14:textId="77777777" w:rsidR="00D777A2" w:rsidRPr="00D777A2" w:rsidRDefault="00D777A2" w:rsidP="00D777A2">
      <w:pPr>
        <w:pStyle w:val="NormalWeb"/>
        <w:numPr>
          <w:ilvl w:val="0"/>
          <w:numId w:val="32"/>
        </w:numPr>
        <w:ind w:left="567" w:hanging="349"/>
        <w:jc w:val="both"/>
        <w:rPr>
          <w:color w:val="000000"/>
        </w:rPr>
      </w:pPr>
      <w:r w:rsidRPr="00D777A2">
        <w:rPr>
          <w:color w:val="000000"/>
        </w:rPr>
        <w:t xml:space="preserve">В зачете участвовало несколько студентов и преподавателей. Известно, что в комнату, где происходил зачет, каждый участник зачета вошел лишь однажды и что каждый преподаватель поговорил с каждым студентом. Докажите, что в какой-то момент зачета в комнате присутствовали либо все студенты (и, может быть, кто-то из преподавателей), либо все преподаватели (и, может быть, кто-то из студентов). </w:t>
      </w:r>
    </w:p>
    <w:p w14:paraId="602F35D1" w14:textId="77777777" w:rsidR="00D777A2" w:rsidRPr="00D777A2" w:rsidRDefault="00D777A2" w:rsidP="00D777A2">
      <w:pPr>
        <w:pStyle w:val="NormalWeb"/>
        <w:numPr>
          <w:ilvl w:val="0"/>
          <w:numId w:val="32"/>
        </w:numPr>
        <w:ind w:left="567"/>
        <w:jc w:val="both"/>
        <w:rPr>
          <w:color w:val="000000"/>
        </w:rPr>
      </w:pPr>
      <w:r w:rsidRPr="00D777A2">
        <w:rPr>
          <w:color w:val="000000"/>
        </w:rPr>
        <w:t>Какие строки в треугольнике Паскаля состоят только из нечетных чисел?</w:t>
      </w:r>
    </w:p>
    <w:p w14:paraId="0E30839F" w14:textId="77777777" w:rsidR="00D777A2" w:rsidRPr="00D777A2" w:rsidRDefault="00D777A2" w:rsidP="00D777A2">
      <w:pPr>
        <w:pStyle w:val="NormalWeb"/>
        <w:numPr>
          <w:ilvl w:val="0"/>
          <w:numId w:val="32"/>
        </w:numPr>
        <w:ind w:left="567"/>
        <w:jc w:val="both"/>
        <w:rPr>
          <w:color w:val="000000"/>
        </w:rPr>
      </w:pPr>
      <w:r w:rsidRPr="00D777A2">
        <w:rPr>
          <w:color w:val="000000"/>
        </w:rPr>
        <w:t>В группе студентов есть один, который знает С++, java, python, huskell. Каждые три из этих языков знают два  студента. Каждые два - 6 студентов. Каждый из этих языков знают по 15 студентов. Сколько студентов в группе?</w:t>
      </w:r>
    </w:p>
    <w:p w14:paraId="7636256D" w14:textId="77777777" w:rsidR="00D777A2" w:rsidRPr="00D777A2" w:rsidRDefault="00D777A2" w:rsidP="00D777A2">
      <w:pPr>
        <w:pStyle w:val="NormalWeb"/>
        <w:numPr>
          <w:ilvl w:val="0"/>
          <w:numId w:val="32"/>
        </w:numPr>
        <w:ind w:left="567"/>
        <w:jc w:val="both"/>
        <w:rPr>
          <w:color w:val="000000"/>
        </w:rPr>
      </w:pPr>
      <w:r w:rsidRPr="00D777A2">
        <w:rPr>
          <w:color w:val="000000"/>
        </w:rPr>
        <w:t>В магазине продаются вазы как разного цвета, так и разной формы. Докажите, что в этом магазине можно найти две вазы, различающиеся и цветом, и формой.</w:t>
      </w:r>
    </w:p>
    <w:p w14:paraId="1646CF6B" w14:textId="77777777" w:rsidR="00D777A2" w:rsidRPr="00D777A2" w:rsidRDefault="00D777A2" w:rsidP="00D777A2">
      <w:pPr>
        <w:pStyle w:val="NormalWeb"/>
        <w:numPr>
          <w:ilvl w:val="0"/>
          <w:numId w:val="32"/>
        </w:numPr>
        <w:ind w:left="567"/>
        <w:jc w:val="both"/>
        <w:rPr>
          <w:color w:val="000000"/>
        </w:rPr>
      </w:pPr>
      <w:r w:rsidRPr="00D777A2">
        <w:rPr>
          <w:color w:val="000000"/>
        </w:rPr>
        <w:t>Чего больше: инъективных отображений 5-элементного множества в 20-элементное или сюръективных отображений 20-элементного множества  в 5-элементное?</w:t>
      </w:r>
    </w:p>
    <w:p w14:paraId="3590096C" w14:textId="77777777" w:rsidR="00D777A2" w:rsidRPr="00D777A2" w:rsidRDefault="00D777A2" w:rsidP="00D777A2">
      <w:pPr>
        <w:pStyle w:val="NormalWeb"/>
        <w:numPr>
          <w:ilvl w:val="0"/>
          <w:numId w:val="32"/>
        </w:numPr>
        <w:ind w:left="567"/>
        <w:jc w:val="both"/>
        <w:rPr>
          <w:color w:val="000000"/>
        </w:rPr>
      </w:pPr>
      <w:r w:rsidRPr="00D777A2">
        <w:rPr>
          <w:color w:val="000000"/>
        </w:rPr>
        <w:t>Шеренга новобранцев стоит перед старшиной. Старшина командует: нале-ВО! По неопытности часть солдат поворачивается неправильно. После этого каждую секунду происходит следующее: солдаты, оказавшиеся лицом друг к другу, понимают, что произошла ошибка, и оба поворачиваются кругом. Докажите, что рано или поздно повороты прекратятся.</w:t>
      </w:r>
    </w:p>
    <w:p w14:paraId="71C64DFF" w14:textId="77777777" w:rsidR="00D777A2" w:rsidRPr="00D777A2" w:rsidRDefault="00D777A2" w:rsidP="00D777A2">
      <w:pPr>
        <w:pStyle w:val="NormalWeb"/>
        <w:numPr>
          <w:ilvl w:val="0"/>
          <w:numId w:val="32"/>
        </w:numPr>
        <w:ind w:left="567"/>
        <w:jc w:val="both"/>
        <w:rPr>
          <w:color w:val="000000"/>
        </w:rPr>
      </w:pPr>
      <w:r w:rsidRPr="00D777A2">
        <w:rPr>
          <w:color w:val="000000"/>
        </w:rPr>
        <w:t>Докажите, что любое множество непересекающихся триодов на плоскости конечно или счетно. (Триод - это объединение трех отрезков, имеющих общий конец.)</w:t>
      </w:r>
    </w:p>
    <w:p w14:paraId="5FAB20B4" w14:textId="77777777" w:rsidR="00D777A2" w:rsidRPr="00D777A2" w:rsidRDefault="00D777A2" w:rsidP="00D777A2">
      <w:pPr>
        <w:pStyle w:val="NormalWeb"/>
        <w:numPr>
          <w:ilvl w:val="0"/>
          <w:numId w:val="32"/>
        </w:numPr>
        <w:ind w:left="567"/>
        <w:jc w:val="both"/>
        <w:rPr>
          <w:color w:val="000000"/>
        </w:rPr>
      </w:pPr>
      <w:r w:rsidRPr="00D777A2">
        <w:rPr>
          <w:color w:val="000000"/>
        </w:rPr>
        <w:t xml:space="preserve">В дереве на 8 вершинах три вершины имеют степень 1. Сколько вершин имеют степень 3? </w:t>
      </w:r>
    </w:p>
    <w:p w14:paraId="431276FA" w14:textId="77777777" w:rsidR="00D777A2" w:rsidRPr="00D777A2" w:rsidRDefault="00D777A2" w:rsidP="00D777A2">
      <w:pPr>
        <w:pStyle w:val="NormalWeb"/>
        <w:numPr>
          <w:ilvl w:val="0"/>
          <w:numId w:val="32"/>
        </w:numPr>
        <w:ind w:left="567"/>
        <w:jc w:val="both"/>
        <w:rPr>
          <w:color w:val="000000"/>
        </w:rPr>
      </w:pPr>
      <w:r w:rsidRPr="00D777A2">
        <w:rPr>
          <w:color w:val="000000"/>
        </w:rPr>
        <w:t>Какова вероятность, что при бросании 4 костей сумма очков окажется меньше 10?</w:t>
      </w:r>
    </w:p>
    <w:p w14:paraId="366B29A4" w14:textId="77777777" w:rsidR="00D777A2" w:rsidRPr="00D777A2" w:rsidRDefault="00D777A2" w:rsidP="00D777A2">
      <w:pPr>
        <w:pStyle w:val="NormalWeb"/>
        <w:numPr>
          <w:ilvl w:val="0"/>
          <w:numId w:val="32"/>
        </w:numPr>
        <w:ind w:left="567"/>
        <w:jc w:val="both"/>
        <w:rPr>
          <w:color w:val="000000"/>
        </w:rPr>
      </w:pPr>
      <w:r w:rsidRPr="00D777A2">
        <w:rPr>
          <w:color w:val="000000"/>
        </w:rPr>
        <w:lastRenderedPageBreak/>
        <w:t>Напишите формулу для вероятности объединения событий A и B при условии события C, если известны вероятности каждого из событий A, B при условии C и вероятность их пересечения AB при условии C.</w:t>
      </w:r>
    </w:p>
    <w:p w14:paraId="482943BB" w14:textId="77777777" w:rsidR="00D777A2" w:rsidRPr="00D777A2" w:rsidRDefault="00D777A2" w:rsidP="00D777A2">
      <w:pPr>
        <w:pStyle w:val="NormalWeb"/>
        <w:numPr>
          <w:ilvl w:val="0"/>
          <w:numId w:val="32"/>
        </w:numPr>
        <w:ind w:left="567"/>
        <w:jc w:val="both"/>
        <w:rPr>
          <w:color w:val="000000"/>
        </w:rPr>
      </w:pPr>
      <w:r w:rsidRPr="00D777A2">
        <w:rPr>
          <w:color w:val="000000"/>
        </w:rPr>
        <w:t>Существует ли степень тройки, заканчивающаяся на 0001?</w:t>
      </w:r>
    </w:p>
    <w:p w14:paraId="72183DE3" w14:textId="77777777" w:rsidR="00D777A2" w:rsidRPr="00D777A2" w:rsidRDefault="00D777A2" w:rsidP="00D777A2">
      <w:pPr>
        <w:pStyle w:val="NormalWeb"/>
        <w:numPr>
          <w:ilvl w:val="0"/>
          <w:numId w:val="32"/>
        </w:numPr>
        <w:ind w:left="567"/>
        <w:jc w:val="both"/>
        <w:rPr>
          <w:color w:val="000000"/>
        </w:rPr>
      </w:pPr>
      <w:r w:rsidRPr="00D777A2">
        <w:rPr>
          <w:color w:val="000000"/>
        </w:rPr>
        <w:t>Существует ли трехзначное целое полжительное число, которое дает остаток 1 при делении на 2, остаток 2 при делении на 3, остаток 3 при делении на 4, остаток 4 при делении на 5, остаток 5 при делении на 6 и остаток 6 при делении на 7?</w:t>
      </w:r>
    </w:p>
    <w:p w14:paraId="270B2F51" w14:textId="77777777" w:rsidR="00D777A2" w:rsidRPr="00D777A2" w:rsidRDefault="00D777A2" w:rsidP="00D777A2">
      <w:pPr>
        <w:pStyle w:val="NormalWeb"/>
        <w:numPr>
          <w:ilvl w:val="0"/>
          <w:numId w:val="32"/>
        </w:numPr>
        <w:ind w:left="567"/>
        <w:jc w:val="both"/>
        <w:rPr>
          <w:color w:val="000000"/>
        </w:rPr>
      </w:pPr>
      <w:r w:rsidRPr="00D777A2">
        <w:rPr>
          <w:color w:val="000000"/>
        </w:rPr>
        <w:t xml:space="preserve"> Докажите выполнимость КНФ, которая состоит из 200 дизъюнктов, каждый из которых содержит 8 различных литералов.</w:t>
      </w:r>
    </w:p>
    <w:p w14:paraId="73230805" w14:textId="77777777" w:rsidR="00D777A2" w:rsidRPr="00D777A2" w:rsidRDefault="00D777A2" w:rsidP="00D777A2">
      <w:pPr>
        <w:pStyle w:val="NormalWeb"/>
        <w:numPr>
          <w:ilvl w:val="0"/>
          <w:numId w:val="32"/>
        </w:numPr>
        <w:ind w:left="567"/>
        <w:jc w:val="both"/>
        <w:rPr>
          <w:color w:val="000000"/>
        </w:rPr>
      </w:pPr>
      <w:r w:rsidRPr="00D777A2">
        <w:rPr>
          <w:color w:val="000000"/>
        </w:rPr>
        <w:t>Опишите схему сравнения чисел линейного размера и логарифмической глубины.</w:t>
      </w:r>
    </w:p>
    <w:p w14:paraId="21F7A09A" w14:textId="77777777" w:rsidR="00D777A2" w:rsidRPr="00D777A2" w:rsidRDefault="00D777A2" w:rsidP="00D777A2">
      <w:pPr>
        <w:pStyle w:val="NormalWeb"/>
        <w:numPr>
          <w:ilvl w:val="0"/>
          <w:numId w:val="32"/>
        </w:numPr>
        <w:ind w:left="567"/>
        <w:jc w:val="both"/>
        <w:rPr>
          <w:color w:val="000000"/>
        </w:rPr>
      </w:pPr>
      <w:r w:rsidRPr="00D777A2">
        <w:rPr>
          <w:color w:val="000000"/>
        </w:rPr>
        <w:t xml:space="preserve">Докажите, что в линейном коде либо все слова имеют четный вес, либо ровно полвина слов имеет нечетный вес. </w:t>
      </w:r>
    </w:p>
    <w:p w14:paraId="33D9064B" w14:textId="77777777" w:rsidR="00D777A2" w:rsidRPr="00D777A2" w:rsidRDefault="00D777A2" w:rsidP="00D777A2">
      <w:pPr>
        <w:pStyle w:val="NormalWeb"/>
        <w:numPr>
          <w:ilvl w:val="0"/>
          <w:numId w:val="32"/>
        </w:numPr>
        <w:ind w:left="567"/>
        <w:jc w:val="both"/>
        <w:rPr>
          <w:color w:val="000000"/>
        </w:rPr>
      </w:pPr>
      <w:r w:rsidRPr="00D777A2">
        <w:rPr>
          <w:color w:val="000000"/>
        </w:rPr>
        <w:t>Машина Тьюринга с засорившейся головкой может писать на ленту только символ *. Докажите, что задача остановки МТ с засорившейся головкой нерзрешима.</w:t>
      </w:r>
    </w:p>
    <w:p w14:paraId="6B0B343F" w14:textId="182D34DD" w:rsidR="00D777A2" w:rsidRPr="00D777A2" w:rsidRDefault="00D777A2" w:rsidP="00D777A2">
      <w:pPr>
        <w:pStyle w:val="NormalWeb"/>
        <w:numPr>
          <w:ilvl w:val="0"/>
          <w:numId w:val="32"/>
        </w:numPr>
        <w:ind w:left="567"/>
        <w:jc w:val="both"/>
        <w:rPr>
          <w:color w:val="000000"/>
        </w:rPr>
      </w:pPr>
      <w:r w:rsidRPr="00D777A2">
        <w:rPr>
          <w:color w:val="000000"/>
        </w:rPr>
        <w:t>Докажите, что существует полугруппа, проблема распознавания равенства в которой алгоритмически неразрешима.</w:t>
      </w:r>
    </w:p>
    <w:p w14:paraId="27E04DE6" w14:textId="77777777" w:rsidR="00D777A2" w:rsidRPr="00D777A2" w:rsidRDefault="00D777A2" w:rsidP="00D777A2">
      <w:pPr>
        <w:pStyle w:val="NormalWeb"/>
        <w:numPr>
          <w:ilvl w:val="1"/>
          <w:numId w:val="31"/>
        </w:numPr>
        <w:spacing w:before="0" w:after="0"/>
        <w:jc w:val="both"/>
        <w:rPr>
          <w:b/>
          <w:bCs/>
          <w:iCs/>
          <w:color w:val="000000"/>
        </w:rPr>
      </w:pPr>
      <w:r w:rsidRPr="00D777A2">
        <w:rPr>
          <w:b/>
          <w:bCs/>
          <w:iCs/>
          <w:color w:val="000000"/>
        </w:rPr>
        <w:t>Вопросы для оценки качества освоения дисциплины</w:t>
      </w:r>
    </w:p>
    <w:p w14:paraId="588D814C" w14:textId="3AF4FABD" w:rsidR="00D777A2" w:rsidRPr="00D777A2" w:rsidRDefault="00D777A2" w:rsidP="00D777A2">
      <w:pPr>
        <w:pStyle w:val="NormalWeb"/>
        <w:jc w:val="both"/>
        <w:rPr>
          <w:b/>
          <w:color w:val="000000"/>
        </w:rPr>
      </w:pPr>
      <w:r w:rsidRPr="00D777A2">
        <w:rPr>
          <w:color w:val="000000"/>
        </w:rPr>
        <w:t>Примерный перечень вопросов к экзамену по всему курсу.</w:t>
      </w:r>
    </w:p>
    <w:p w14:paraId="47A63379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1. Формулировка принципа математической индукции. Примеры использования математической индукции в доказательствах.</w:t>
      </w:r>
    </w:p>
    <w:p w14:paraId="4E119441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2. Операции с множествами, их свойства.</w:t>
      </w:r>
    </w:p>
    <w:p w14:paraId="13715FA7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3. Логические связки, таблицы истинности. Дизъюнктивная нормальная форма, полиномы Жегалкина.</w:t>
      </w:r>
    </w:p>
    <w:p w14:paraId="7F6F3B91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4. Рекуррентные формулы. Примеры использования в  перечислительной комбинаторике. </w:t>
      </w:r>
    </w:p>
    <w:p w14:paraId="694D28D4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5. Подсчет числа перестановок, подмножеств </w:t>
      </w:r>
      <w:r w:rsidRPr="00D777A2">
        <w:rPr>
          <w:color w:val="000000"/>
          <w:lang w:val="en-US"/>
        </w:rPr>
        <w:t>n</w:t>
      </w:r>
      <w:r w:rsidRPr="00D777A2">
        <w:rPr>
          <w:color w:val="000000"/>
        </w:rPr>
        <w:t>-битовых слов.</w:t>
      </w:r>
    </w:p>
    <w:p w14:paraId="5024304C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6. Бином Ньютона, треугольник Паскаля. </w:t>
      </w:r>
    </w:p>
    <w:p w14:paraId="175DA0F0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7. Формула включений и исключений.</w:t>
      </w:r>
    </w:p>
    <w:p w14:paraId="7DF3DC0B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8. Бинарные отношения и двудольные графы. </w:t>
      </w:r>
    </w:p>
    <w:p w14:paraId="0F4D8F6E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9. Отношения эквивалентности, классы. </w:t>
      </w:r>
    </w:p>
    <w:p w14:paraId="2D842523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10. Функции, инъекции, сюръекции, биекции. Образы и прообразы. </w:t>
      </w:r>
    </w:p>
    <w:p w14:paraId="41916FB4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11. Перестановки, разложение в циклы, транспозиции, порядок перестановки.</w:t>
      </w:r>
    </w:p>
    <w:p w14:paraId="03772AE1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12. Частичный порядок, примеры. Изоморфизм упорядоченных множеств. Линейный порядок.</w:t>
      </w:r>
    </w:p>
    <w:p w14:paraId="0DB4AF17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13. Методы доказательства неизоморфности упорядоченных множеств. </w:t>
      </w:r>
    </w:p>
    <w:p w14:paraId="67ADC56B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14. Фундированные множества и индукция. Цепи и антицепи.</w:t>
      </w:r>
    </w:p>
    <w:p w14:paraId="107B7F54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lastRenderedPageBreak/>
        <w:t xml:space="preserve">15. Мощность множества, конечная и бесконечная мощность. </w:t>
      </w:r>
    </w:p>
    <w:p w14:paraId="6CD06ABE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16. Счетные множества. </w:t>
      </w:r>
    </w:p>
    <w:p w14:paraId="129BE1D4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17. Несчетные множества. Континуальные множества. Несчетность континуальных множеств.</w:t>
      </w:r>
    </w:p>
    <w:p w14:paraId="01333D96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18. Ориентированные и неориентированные графы, их основные характеристики. </w:t>
      </w:r>
    </w:p>
    <w:p w14:paraId="25CE667B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19. Деревья. Число вершин и рёбер в дереве. </w:t>
      </w:r>
    </w:p>
    <w:p w14:paraId="7A3E3EFE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20. Эйлеров цикл, критерий его существования для ориентированных и неориентированных графов.</w:t>
      </w:r>
    </w:p>
    <w:p w14:paraId="41039876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21. Конечное вероятностное пространство, события, формула сложения вероятностей. </w:t>
      </w:r>
      <w:r w:rsidRPr="00D777A2">
        <w:rPr>
          <w:color w:val="000000"/>
        </w:rPr>
        <w:tab/>
        <w:t xml:space="preserve">22. Комбинаторные формулы и вероятность. </w:t>
      </w:r>
    </w:p>
    <w:p w14:paraId="41FCC49A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23. Вероятностные доказательства существования (оценка сверху вероятности нарушения одного из требований с помощью union bound). </w:t>
      </w:r>
    </w:p>
    <w:p w14:paraId="190F2AB4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24. Математическое ожидание и его линейность. </w:t>
      </w:r>
    </w:p>
    <w:p w14:paraId="75E5FE4C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25. Условные вероятности, теорема Байеса, независимые события.</w:t>
      </w:r>
    </w:p>
    <w:p w14:paraId="1359B1AF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26. Делимость, делимость с остатком. НОД и НОК. </w:t>
      </w:r>
    </w:p>
    <w:p w14:paraId="730234A7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27. Алгоритм Евклида. </w:t>
      </w:r>
    </w:p>
    <w:p w14:paraId="36AADFB5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28. Обратный ход алгоритма Евклида и диофантовы уравнения. </w:t>
      </w:r>
    </w:p>
    <w:p w14:paraId="5454F21A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29. Основная теорема арифметики.</w:t>
      </w:r>
    </w:p>
    <w:p w14:paraId="59D8B6FF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30. Функция Эйлера. Малая теорема Ферма и теорема Эйлера. </w:t>
      </w:r>
    </w:p>
    <w:p w14:paraId="69F12F86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31. Китайская теорема об остатках.</w:t>
      </w:r>
    </w:p>
    <w:p w14:paraId="64B90E2E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32. Разрешающие деревья. </w:t>
      </w:r>
    </w:p>
    <w:p w14:paraId="2A61E722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33. Двоичный поиск. </w:t>
      </w:r>
    </w:p>
    <w:p w14:paraId="08ECD6D3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34. On-line и off-line алгоритмы. </w:t>
      </w:r>
    </w:p>
    <w:p w14:paraId="00FA1D78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35. Верхние и нижние оценки сложности сортировки. </w:t>
      </w:r>
    </w:p>
    <w:p w14:paraId="16493CA5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36. Конъюнктивная нормальная форма, задача о выполнимости. Редукция произвольной формулы к 3-КНФ. </w:t>
      </w:r>
    </w:p>
    <w:p w14:paraId="12A83454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37. Исчисление резолюций, теорема о полноте. </w:t>
      </w:r>
    </w:p>
    <w:p w14:paraId="59EC23D6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38. Алгоритм проверки выполнимости для 2-КНФ. </w:t>
      </w:r>
    </w:p>
    <w:p w14:paraId="5327BC78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39. Во всякой 3-КНФ можно выполнить 7/8 условий (вероятностное доказательство).</w:t>
      </w:r>
    </w:p>
    <w:p w14:paraId="36762328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lastRenderedPageBreak/>
        <w:t xml:space="preserve">40. Схемы из функциональных элементов. Размер и глубина схемы. </w:t>
      </w:r>
    </w:p>
    <w:p w14:paraId="6D2F8E05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41. Схемы для сложения и умножения чисел. </w:t>
      </w:r>
    </w:p>
    <w:p w14:paraId="54684383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42. Большинство функций имеют экспоненциальную схемную сложность.</w:t>
      </w:r>
    </w:p>
    <w:p w14:paraId="3EF2CF6F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43. Булев куб и расстояние Хемминга. Исправление ошибок и кодовое расстояние. Отгадывание числа с неверными ответами. </w:t>
      </w:r>
    </w:p>
    <w:p w14:paraId="040C9CCF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44. Верхняя оценка для числа кодовых слов. </w:t>
      </w:r>
    </w:p>
    <w:p w14:paraId="72E86F9D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45. Код Хемминга.</w:t>
      </w:r>
    </w:p>
    <w:p w14:paraId="5A0EBFA3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46. Алгоритмы со входом и выходом. Вычислимые функции. </w:t>
      </w:r>
    </w:p>
    <w:p w14:paraId="02DAB5BF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47. Перечислимые и разрешимые множества. Теорема Поста. </w:t>
      </w:r>
    </w:p>
    <w:p w14:paraId="1B7B1896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48. Рефлексия: возможность пошагового выполнения и универсальный интерпретатор.</w:t>
      </w:r>
    </w:p>
    <w:p w14:paraId="5C6AEECF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49. Универсальная функция, перечислимое неразрешимое множество, неразрешимость проблемы остановки.</w:t>
      </w:r>
    </w:p>
    <w:p w14:paraId="0D587483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50. Машины Тьюринга. Тезис Черча-Тьюринга. Многоленточные машины Тьюринга.</w:t>
      </w:r>
    </w:p>
    <w:p w14:paraId="157A7BFE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 xml:space="preserve">51. Универсальная машина Тьюринга. </w:t>
      </w:r>
    </w:p>
    <w:p w14:paraId="16F36DCF" w14:textId="77777777" w:rsidR="00D777A2" w:rsidRPr="00D777A2" w:rsidRDefault="00D777A2" w:rsidP="00D777A2">
      <w:pPr>
        <w:pStyle w:val="NormalWeb"/>
        <w:jc w:val="both"/>
        <w:rPr>
          <w:color w:val="000000"/>
        </w:rPr>
      </w:pPr>
      <w:r w:rsidRPr="00D777A2">
        <w:rPr>
          <w:color w:val="000000"/>
        </w:rPr>
        <w:t>52. Системы Туэ. Проблема выводимости в данной системе Туэ. Полугруппы. Проблема распознавания равенства в полугруппе.</w:t>
      </w:r>
    </w:p>
    <w:p w14:paraId="657586D6" w14:textId="77777777" w:rsidR="00D777A2" w:rsidRPr="00201CAC" w:rsidRDefault="00D777A2" w:rsidP="00201CA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622CC14" w14:textId="77777777" w:rsidR="005D0E75" w:rsidRDefault="005D0E75" w:rsidP="005D0E75">
      <w:pPr>
        <w:spacing w:line="293" w:lineRule="auto"/>
        <w:ind w:left="440"/>
        <w:rPr>
          <w:szCs w:val="24"/>
        </w:rPr>
      </w:pPr>
    </w:p>
    <w:p w14:paraId="6FFBDB40" w14:textId="77777777" w:rsidR="005D0E75" w:rsidRPr="0068729C" w:rsidRDefault="005D0E75" w:rsidP="00AE5F79">
      <w:pPr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 w:rsidRPr="0068729C">
        <w:rPr>
          <w:b/>
          <w:szCs w:val="24"/>
        </w:rPr>
        <w:t>РЕСУРСЫ</w:t>
      </w:r>
    </w:p>
    <w:p w14:paraId="2C172B19" w14:textId="77777777" w:rsidR="005D0E75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>
        <w:rPr>
          <w:b/>
          <w:szCs w:val="24"/>
        </w:rPr>
        <w:t>О</w:t>
      </w:r>
      <w:r w:rsidRPr="0068729C">
        <w:rPr>
          <w:b/>
          <w:szCs w:val="24"/>
        </w:rPr>
        <w:t xml:space="preserve">сновная литература </w:t>
      </w:r>
    </w:p>
    <w:p w14:paraId="25097254" w14:textId="5D0EA493" w:rsidR="005D0E75" w:rsidRDefault="005D0E75" w:rsidP="005D0E75">
      <w:pPr>
        <w:tabs>
          <w:tab w:val="left" w:pos="284"/>
        </w:tabs>
        <w:spacing w:line="272" w:lineRule="auto"/>
        <w:ind w:right="840"/>
        <w:rPr>
          <w:szCs w:val="24"/>
          <w:lang w:val="en-US"/>
        </w:rPr>
      </w:pPr>
    </w:p>
    <w:p w14:paraId="12BA3D7C" w14:textId="77777777" w:rsidR="00152B56" w:rsidRPr="00152B56" w:rsidRDefault="00152B56" w:rsidP="00152B56">
      <w:pPr>
        <w:tabs>
          <w:tab w:val="left" w:pos="284"/>
        </w:tabs>
        <w:spacing w:line="272" w:lineRule="auto"/>
        <w:ind w:right="840"/>
        <w:rPr>
          <w:sz w:val="24"/>
          <w:szCs w:val="24"/>
          <w:lang w:val="en-US"/>
        </w:rPr>
      </w:pPr>
      <w:r w:rsidRPr="00152B56">
        <w:rPr>
          <w:sz w:val="24"/>
          <w:szCs w:val="24"/>
          <w:lang w:val="en-US"/>
        </w:rPr>
        <w:t xml:space="preserve">L. Lovasz, Kati Vesztergombi: Discrete Mathematics. Lecture Notes, Yale University, 1999. </w:t>
      </w:r>
      <w:hyperlink r:id="rId8" w:history="1">
        <w:r w:rsidRPr="00152B56">
          <w:rPr>
            <w:rStyle w:val="Hyperlink"/>
            <w:sz w:val="24"/>
            <w:szCs w:val="24"/>
            <w:lang w:val="en-US"/>
          </w:rPr>
          <w:t>http://www.cs.elte.hu/~lovasz/dmbook.ps</w:t>
        </w:r>
      </w:hyperlink>
    </w:p>
    <w:p w14:paraId="15CC8641" w14:textId="77777777" w:rsidR="00152B56" w:rsidRPr="00152B56" w:rsidRDefault="00152B56" w:rsidP="005D0E75">
      <w:pPr>
        <w:tabs>
          <w:tab w:val="left" w:pos="284"/>
        </w:tabs>
        <w:spacing w:line="272" w:lineRule="auto"/>
        <w:ind w:right="840"/>
        <w:rPr>
          <w:szCs w:val="24"/>
        </w:rPr>
      </w:pPr>
    </w:p>
    <w:p w14:paraId="2574A16B" w14:textId="77777777" w:rsidR="00152B56" w:rsidRPr="00152B56" w:rsidRDefault="00152B56" w:rsidP="005D0E75">
      <w:pPr>
        <w:tabs>
          <w:tab w:val="left" w:pos="284"/>
        </w:tabs>
        <w:spacing w:line="272" w:lineRule="auto"/>
        <w:ind w:right="840"/>
        <w:rPr>
          <w:szCs w:val="24"/>
          <w:lang w:val="en-US"/>
        </w:rPr>
      </w:pPr>
    </w:p>
    <w:p w14:paraId="7673D87A" w14:textId="77777777" w:rsidR="005D0E75" w:rsidRPr="00D350AF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 w:rsidRPr="00152B56">
        <w:rPr>
          <w:b/>
          <w:szCs w:val="24"/>
          <w:lang w:val="en-US"/>
        </w:rPr>
        <w:t xml:space="preserve"> </w:t>
      </w:r>
      <w:r w:rsidRPr="00D350AF">
        <w:rPr>
          <w:b/>
          <w:szCs w:val="24"/>
        </w:rPr>
        <w:t>Дополнительная литература</w:t>
      </w:r>
    </w:p>
    <w:p w14:paraId="06318BB4" w14:textId="2FCF9407" w:rsidR="005D0E75" w:rsidRDefault="005D0E75" w:rsidP="005D0E75">
      <w:pPr>
        <w:tabs>
          <w:tab w:val="left" w:pos="2115"/>
        </w:tabs>
        <w:rPr>
          <w:szCs w:val="24"/>
        </w:rPr>
      </w:pPr>
    </w:p>
    <w:p w14:paraId="1A020911" w14:textId="77777777" w:rsidR="00152B56" w:rsidRPr="00152B56" w:rsidRDefault="00152B56" w:rsidP="00152B56">
      <w:pPr>
        <w:tabs>
          <w:tab w:val="left" w:pos="2115"/>
        </w:tabs>
        <w:rPr>
          <w:sz w:val="24"/>
          <w:szCs w:val="24"/>
        </w:rPr>
      </w:pPr>
      <w:r w:rsidRPr="00152B56">
        <w:rPr>
          <w:sz w:val="24"/>
          <w:szCs w:val="24"/>
        </w:rPr>
        <w:t xml:space="preserve">А. Шень. Математическая индукция (c1) 3-е изд., М.: МЦНМО, 2007, 32 с. </w:t>
      </w:r>
      <w:hyperlink r:id="rId9" w:history="1">
        <w:r w:rsidRPr="00152B56">
          <w:rPr>
            <w:rStyle w:val="Hyperlink"/>
            <w:sz w:val="24"/>
            <w:szCs w:val="24"/>
          </w:rPr>
          <w:t>http://www.mccme.ru/free-books/shen/shen-induction.pdf</w:t>
        </w:r>
      </w:hyperlink>
    </w:p>
    <w:p w14:paraId="5B2291D6" w14:textId="77777777" w:rsidR="00152B56" w:rsidRPr="00152B56" w:rsidRDefault="00152B56" w:rsidP="00152B56">
      <w:pPr>
        <w:tabs>
          <w:tab w:val="left" w:pos="2115"/>
        </w:tabs>
        <w:rPr>
          <w:sz w:val="24"/>
          <w:szCs w:val="24"/>
        </w:rPr>
      </w:pPr>
      <w:r w:rsidRPr="00152B56">
        <w:rPr>
          <w:sz w:val="24"/>
          <w:szCs w:val="24"/>
        </w:rPr>
        <w:t>А. Шень. Вероятность: примеры и задачи (</w:t>
      </w:r>
      <w:r w:rsidRPr="00152B56">
        <w:rPr>
          <w:sz w:val="24"/>
          <w:szCs w:val="24"/>
          <w:lang w:val="en-US"/>
        </w:rPr>
        <w:t>c</w:t>
      </w:r>
      <w:r w:rsidRPr="00152B56">
        <w:rPr>
          <w:sz w:val="24"/>
          <w:szCs w:val="24"/>
        </w:rPr>
        <w:t xml:space="preserve">1) 2-е изд., М.: МЦНМО, 2008, 64 с., </w:t>
      </w:r>
      <w:r w:rsidRPr="00152B56">
        <w:rPr>
          <w:sz w:val="24"/>
          <w:szCs w:val="24"/>
          <w:lang w:val="en-US"/>
        </w:rPr>
        <w:t>ISBN</w:t>
      </w:r>
      <w:r w:rsidRPr="00152B56">
        <w:rPr>
          <w:sz w:val="24"/>
          <w:szCs w:val="24"/>
        </w:rPr>
        <w:t xml:space="preserve"> 978-5-94057-284-8 </w:t>
      </w:r>
      <w:hyperlink r:id="rId10" w:history="1">
        <w:r w:rsidRPr="00152B56">
          <w:rPr>
            <w:rStyle w:val="Hyperlink"/>
            <w:sz w:val="24"/>
            <w:szCs w:val="24"/>
            <w:lang w:val="en-US"/>
          </w:rPr>
          <w:t>http</w:t>
        </w:r>
        <w:r w:rsidRPr="00152B56">
          <w:rPr>
            <w:rStyle w:val="Hyperlink"/>
            <w:sz w:val="24"/>
            <w:szCs w:val="24"/>
          </w:rPr>
          <w:t>://</w:t>
        </w:r>
        <w:r w:rsidRPr="00152B56">
          <w:rPr>
            <w:rStyle w:val="Hyperlink"/>
            <w:sz w:val="24"/>
            <w:szCs w:val="24"/>
            <w:lang w:val="en-US"/>
          </w:rPr>
          <w:t>www</w:t>
        </w:r>
        <w:r w:rsidRPr="00152B56">
          <w:rPr>
            <w:rStyle w:val="Hyperlink"/>
            <w:sz w:val="24"/>
            <w:szCs w:val="24"/>
          </w:rPr>
          <w:t>.</w:t>
        </w:r>
        <w:r w:rsidRPr="00152B56">
          <w:rPr>
            <w:rStyle w:val="Hyperlink"/>
            <w:sz w:val="24"/>
            <w:szCs w:val="24"/>
            <w:lang w:val="en-US"/>
          </w:rPr>
          <w:t>mccme</w:t>
        </w:r>
        <w:r w:rsidRPr="00152B56">
          <w:rPr>
            <w:rStyle w:val="Hyperlink"/>
            <w:sz w:val="24"/>
            <w:szCs w:val="24"/>
          </w:rPr>
          <w:t>.</w:t>
        </w:r>
        <w:r w:rsidRPr="00152B56">
          <w:rPr>
            <w:rStyle w:val="Hyperlink"/>
            <w:sz w:val="24"/>
            <w:szCs w:val="24"/>
            <w:lang w:val="en-US"/>
          </w:rPr>
          <w:t>ru</w:t>
        </w:r>
        <w:r w:rsidRPr="00152B56">
          <w:rPr>
            <w:rStyle w:val="Hyperlink"/>
            <w:sz w:val="24"/>
            <w:szCs w:val="24"/>
          </w:rPr>
          <w:t>/</w:t>
        </w:r>
        <w:r w:rsidRPr="00152B56">
          <w:rPr>
            <w:rStyle w:val="Hyperlink"/>
            <w:sz w:val="24"/>
            <w:szCs w:val="24"/>
            <w:lang w:val="en-US"/>
          </w:rPr>
          <w:t>free</w:t>
        </w:r>
        <w:r w:rsidRPr="00152B56">
          <w:rPr>
            <w:rStyle w:val="Hyperlink"/>
            <w:sz w:val="24"/>
            <w:szCs w:val="24"/>
          </w:rPr>
          <w:t>-</w:t>
        </w:r>
        <w:r w:rsidRPr="00152B56">
          <w:rPr>
            <w:rStyle w:val="Hyperlink"/>
            <w:sz w:val="24"/>
            <w:szCs w:val="24"/>
            <w:lang w:val="en-US"/>
          </w:rPr>
          <w:t>books</w:t>
        </w:r>
        <w:r w:rsidRPr="00152B56">
          <w:rPr>
            <w:rStyle w:val="Hyperlink"/>
            <w:sz w:val="24"/>
            <w:szCs w:val="24"/>
          </w:rPr>
          <w:t>/</w:t>
        </w:r>
        <w:r w:rsidRPr="00152B56">
          <w:rPr>
            <w:rStyle w:val="Hyperlink"/>
            <w:sz w:val="24"/>
            <w:szCs w:val="24"/>
            <w:lang w:val="en-US"/>
          </w:rPr>
          <w:t>shen</w:t>
        </w:r>
        <w:r w:rsidRPr="00152B56">
          <w:rPr>
            <w:rStyle w:val="Hyperlink"/>
            <w:sz w:val="24"/>
            <w:szCs w:val="24"/>
          </w:rPr>
          <w:t>/</w:t>
        </w:r>
        <w:r w:rsidRPr="00152B56">
          <w:rPr>
            <w:rStyle w:val="Hyperlink"/>
            <w:sz w:val="24"/>
            <w:szCs w:val="24"/>
            <w:lang w:val="en-US"/>
          </w:rPr>
          <w:t>shen</w:t>
        </w:r>
        <w:r w:rsidRPr="00152B56">
          <w:rPr>
            <w:rStyle w:val="Hyperlink"/>
            <w:sz w:val="24"/>
            <w:szCs w:val="24"/>
          </w:rPr>
          <w:t>-</w:t>
        </w:r>
        <w:r w:rsidRPr="00152B56">
          <w:rPr>
            <w:rStyle w:val="Hyperlink"/>
            <w:sz w:val="24"/>
            <w:szCs w:val="24"/>
            <w:lang w:val="en-US"/>
          </w:rPr>
          <w:t>probability</w:t>
        </w:r>
        <w:r w:rsidRPr="00152B56">
          <w:rPr>
            <w:rStyle w:val="Hyperlink"/>
            <w:sz w:val="24"/>
            <w:szCs w:val="24"/>
          </w:rPr>
          <w:t>.</w:t>
        </w:r>
        <w:r w:rsidRPr="00152B56">
          <w:rPr>
            <w:rStyle w:val="Hyperlink"/>
            <w:sz w:val="24"/>
            <w:szCs w:val="24"/>
            <w:lang w:val="en-US"/>
          </w:rPr>
          <w:t>pdf</w:t>
        </w:r>
      </w:hyperlink>
    </w:p>
    <w:p w14:paraId="5841B594" w14:textId="77777777" w:rsidR="00152B56" w:rsidRPr="00152B56" w:rsidRDefault="00152B56" w:rsidP="00152B56">
      <w:pPr>
        <w:tabs>
          <w:tab w:val="left" w:pos="2115"/>
        </w:tabs>
        <w:rPr>
          <w:sz w:val="24"/>
          <w:szCs w:val="24"/>
        </w:rPr>
      </w:pPr>
      <w:r w:rsidRPr="00152B56">
        <w:rPr>
          <w:sz w:val="24"/>
          <w:szCs w:val="24"/>
        </w:rPr>
        <w:lastRenderedPageBreak/>
        <w:t xml:space="preserve">А. Шень. Игры и стратегии с точки зрения математики (c1) 2-е изд., М.: МЦНМО, 2008, 40 с., ISBN 978-5-94057-432-3 </w:t>
      </w:r>
      <w:hyperlink r:id="rId11" w:history="1">
        <w:r w:rsidRPr="00152B56">
          <w:rPr>
            <w:rStyle w:val="Hyperlink"/>
            <w:sz w:val="24"/>
            <w:szCs w:val="24"/>
          </w:rPr>
          <w:t>http://www.mccme.ru/free-books/shen/shen-games.pdf</w:t>
        </w:r>
      </w:hyperlink>
    </w:p>
    <w:p w14:paraId="6BDFCBC0" w14:textId="77777777" w:rsidR="00152B56" w:rsidRPr="00152B56" w:rsidRDefault="00152B56" w:rsidP="00152B56">
      <w:pPr>
        <w:tabs>
          <w:tab w:val="left" w:pos="2115"/>
        </w:tabs>
        <w:rPr>
          <w:sz w:val="24"/>
          <w:szCs w:val="24"/>
        </w:rPr>
      </w:pPr>
      <w:r w:rsidRPr="00152B56">
        <w:rPr>
          <w:sz w:val="24"/>
          <w:szCs w:val="24"/>
        </w:rPr>
        <w:t xml:space="preserve">Н. К. Верещагин, А. Шень. Начала теории множеств. 4-е изд., доп., М: МЦНМО, 2012, 112 с. </w:t>
      </w:r>
      <w:hyperlink r:id="rId12" w:history="1">
        <w:r w:rsidRPr="00152B56">
          <w:rPr>
            <w:rStyle w:val="Hyperlink"/>
            <w:sz w:val="24"/>
            <w:szCs w:val="24"/>
          </w:rPr>
          <w:t>http://www.mccme.ru/free-books/shen/shen-logic-part1-2.pdf</w:t>
        </w:r>
      </w:hyperlink>
    </w:p>
    <w:p w14:paraId="03986E8E" w14:textId="77777777" w:rsidR="00152B56" w:rsidRPr="00152B56" w:rsidRDefault="00152B56" w:rsidP="00152B56">
      <w:pPr>
        <w:tabs>
          <w:tab w:val="left" w:pos="2115"/>
        </w:tabs>
        <w:rPr>
          <w:sz w:val="24"/>
          <w:szCs w:val="24"/>
        </w:rPr>
      </w:pPr>
      <w:r w:rsidRPr="00152B56">
        <w:rPr>
          <w:sz w:val="24"/>
          <w:szCs w:val="24"/>
        </w:rPr>
        <w:t xml:space="preserve">Н. К. Верещагин, А. Шень. Языки и исчисления. 4-е изд., испр., М.: МЦНМО, 2012, 240 с. </w:t>
      </w:r>
      <w:hyperlink r:id="rId13" w:history="1">
        <w:r w:rsidRPr="00152B56">
          <w:rPr>
            <w:rStyle w:val="Hyperlink"/>
            <w:sz w:val="24"/>
            <w:szCs w:val="24"/>
          </w:rPr>
          <w:t>http://www.mccme.ru/free-books/shen/shen-logic-part2-2.pdf</w:t>
        </w:r>
      </w:hyperlink>
    </w:p>
    <w:p w14:paraId="09D5DCFC" w14:textId="77777777" w:rsidR="00152B56" w:rsidRPr="00152B56" w:rsidRDefault="00152B56" w:rsidP="00152B56">
      <w:pPr>
        <w:tabs>
          <w:tab w:val="left" w:pos="2115"/>
        </w:tabs>
        <w:rPr>
          <w:sz w:val="24"/>
          <w:szCs w:val="24"/>
          <w:lang w:val="en-US"/>
        </w:rPr>
      </w:pPr>
      <w:r w:rsidRPr="00152B56">
        <w:rPr>
          <w:sz w:val="24"/>
          <w:szCs w:val="24"/>
        </w:rPr>
        <w:t xml:space="preserve">Н. К. Верещагин, А. Шень. Вычислимые функции. 4-е изд., испр., М.: МЦНМО, 2012, 160 с. </w:t>
      </w:r>
      <w:hyperlink r:id="rId14" w:history="1">
        <w:r w:rsidRPr="00152B56">
          <w:rPr>
            <w:rStyle w:val="Hyperlink"/>
            <w:sz w:val="24"/>
            <w:szCs w:val="24"/>
            <w:lang w:val="en-US"/>
          </w:rPr>
          <w:t>http://www.mccme.ru/free-books/shen/shen-logic-part3-2.pdf</w:t>
        </w:r>
      </w:hyperlink>
    </w:p>
    <w:p w14:paraId="6C8B6724" w14:textId="77777777" w:rsidR="00152B56" w:rsidRPr="00152B56" w:rsidRDefault="00152B56" w:rsidP="00152B56">
      <w:pPr>
        <w:tabs>
          <w:tab w:val="left" w:pos="2115"/>
        </w:tabs>
        <w:rPr>
          <w:sz w:val="24"/>
          <w:szCs w:val="24"/>
          <w:lang w:val="en-US"/>
        </w:rPr>
      </w:pPr>
      <w:r w:rsidRPr="00152B56">
        <w:rPr>
          <w:sz w:val="24"/>
          <w:szCs w:val="24"/>
        </w:rPr>
        <w:t xml:space="preserve">Ромащенко А. Е., Румянцев А. Ю., Шень А., Заметки по теории кодирования, МЦНМО, 2011, 80 стр. </w:t>
      </w:r>
      <w:hyperlink r:id="rId15" w:history="1">
        <w:r w:rsidRPr="00152B56">
          <w:rPr>
            <w:rStyle w:val="Hyperlink"/>
            <w:sz w:val="24"/>
            <w:szCs w:val="24"/>
            <w:lang w:val="en-US"/>
          </w:rPr>
          <w:t>http://www.mccme.ru/~anromash/courses/coding-theory.ps</w:t>
        </w:r>
      </w:hyperlink>
    </w:p>
    <w:p w14:paraId="3B00C7BD" w14:textId="77777777" w:rsidR="00152B56" w:rsidRPr="00152B56" w:rsidRDefault="00152B56" w:rsidP="00152B56">
      <w:pPr>
        <w:tabs>
          <w:tab w:val="left" w:pos="2115"/>
        </w:tabs>
        <w:rPr>
          <w:sz w:val="24"/>
          <w:szCs w:val="24"/>
          <w:lang w:val="en-US"/>
        </w:rPr>
      </w:pPr>
      <w:r w:rsidRPr="00152B56">
        <w:rPr>
          <w:sz w:val="24"/>
          <w:szCs w:val="24"/>
          <w:lang w:val="en-US"/>
        </w:rPr>
        <w:t xml:space="preserve">H. Buhrman and R. de Wolf. Complexity Measures and Decision Tree Complexity: A Survey. In Theoretical Computer Science, 288(1):21-43, 2002. </w:t>
      </w:r>
      <w:hyperlink r:id="rId16" w:history="1">
        <w:r w:rsidRPr="00152B56">
          <w:rPr>
            <w:rStyle w:val="Hyperlink"/>
            <w:sz w:val="24"/>
            <w:szCs w:val="24"/>
            <w:lang w:val="en-US"/>
          </w:rPr>
          <w:t>http://homepages.cwi.nl/~rdewolf/publ/qc/dectree.pdf</w:t>
        </w:r>
      </w:hyperlink>
    </w:p>
    <w:p w14:paraId="27FB7AA6" w14:textId="77777777" w:rsidR="00152B56" w:rsidRPr="00152B56" w:rsidRDefault="00152B56" w:rsidP="00152B56">
      <w:pPr>
        <w:tabs>
          <w:tab w:val="left" w:pos="2115"/>
        </w:tabs>
        <w:rPr>
          <w:sz w:val="24"/>
          <w:szCs w:val="24"/>
        </w:rPr>
      </w:pPr>
      <w:r w:rsidRPr="00152B56">
        <w:rPr>
          <w:sz w:val="24"/>
          <w:szCs w:val="24"/>
          <w:lang w:val="en-US"/>
        </w:rPr>
        <w:t xml:space="preserve">Ingo Wegener, The Complexity of Boolean Functions. Wiley Teubner on Applicable Theory in Computer Science, 470 pages, 1987. </w:t>
      </w:r>
      <w:hyperlink r:id="rId17" w:history="1">
        <w:r w:rsidRPr="00152B56">
          <w:rPr>
            <w:rStyle w:val="Hyperlink"/>
            <w:sz w:val="24"/>
            <w:szCs w:val="24"/>
            <w:lang w:val="en-US"/>
          </w:rPr>
          <w:t>http</w:t>
        </w:r>
        <w:r w:rsidRPr="00152B56">
          <w:rPr>
            <w:rStyle w:val="Hyperlink"/>
            <w:sz w:val="24"/>
            <w:szCs w:val="24"/>
          </w:rPr>
          <w:t>://</w:t>
        </w:r>
        <w:r w:rsidRPr="00152B56">
          <w:rPr>
            <w:rStyle w:val="Hyperlink"/>
            <w:sz w:val="24"/>
            <w:szCs w:val="24"/>
            <w:lang w:val="en-US"/>
          </w:rPr>
          <w:t>eccc</w:t>
        </w:r>
        <w:r w:rsidRPr="00152B56">
          <w:rPr>
            <w:rStyle w:val="Hyperlink"/>
            <w:sz w:val="24"/>
            <w:szCs w:val="24"/>
          </w:rPr>
          <w:t>.</w:t>
        </w:r>
        <w:r w:rsidRPr="00152B56">
          <w:rPr>
            <w:rStyle w:val="Hyperlink"/>
            <w:sz w:val="24"/>
            <w:szCs w:val="24"/>
            <w:lang w:val="en-US"/>
          </w:rPr>
          <w:t>hpi</w:t>
        </w:r>
        <w:r w:rsidRPr="00152B56">
          <w:rPr>
            <w:rStyle w:val="Hyperlink"/>
            <w:sz w:val="24"/>
            <w:szCs w:val="24"/>
          </w:rPr>
          <w:t>-</w:t>
        </w:r>
        <w:r w:rsidRPr="00152B56">
          <w:rPr>
            <w:rStyle w:val="Hyperlink"/>
            <w:sz w:val="24"/>
            <w:szCs w:val="24"/>
            <w:lang w:val="en-US"/>
          </w:rPr>
          <w:t>web</w:t>
        </w:r>
        <w:r w:rsidRPr="00152B56">
          <w:rPr>
            <w:rStyle w:val="Hyperlink"/>
            <w:sz w:val="24"/>
            <w:szCs w:val="24"/>
          </w:rPr>
          <w:t>.</w:t>
        </w:r>
        <w:r w:rsidRPr="00152B56">
          <w:rPr>
            <w:rStyle w:val="Hyperlink"/>
            <w:sz w:val="24"/>
            <w:szCs w:val="24"/>
            <w:lang w:val="en-US"/>
          </w:rPr>
          <w:t>de</w:t>
        </w:r>
        <w:r w:rsidRPr="00152B56">
          <w:rPr>
            <w:rStyle w:val="Hyperlink"/>
            <w:sz w:val="24"/>
            <w:szCs w:val="24"/>
          </w:rPr>
          <w:t>/</w:t>
        </w:r>
        <w:r w:rsidRPr="00152B56">
          <w:rPr>
            <w:rStyle w:val="Hyperlink"/>
            <w:sz w:val="24"/>
            <w:szCs w:val="24"/>
            <w:lang w:val="en-US"/>
          </w:rPr>
          <w:t>resources</w:t>
        </w:r>
        <w:r w:rsidRPr="00152B56">
          <w:rPr>
            <w:rStyle w:val="Hyperlink"/>
            <w:sz w:val="24"/>
            <w:szCs w:val="24"/>
          </w:rPr>
          <w:t>/</w:t>
        </w:r>
        <w:r w:rsidRPr="00152B56">
          <w:rPr>
            <w:rStyle w:val="Hyperlink"/>
            <w:sz w:val="24"/>
            <w:szCs w:val="24"/>
            <w:lang w:val="en-US"/>
          </w:rPr>
          <w:t>pdf</w:t>
        </w:r>
        <w:r w:rsidRPr="00152B56">
          <w:rPr>
            <w:rStyle w:val="Hyperlink"/>
            <w:sz w:val="24"/>
            <w:szCs w:val="24"/>
          </w:rPr>
          <w:t>/</w:t>
        </w:r>
        <w:r w:rsidRPr="00152B56">
          <w:rPr>
            <w:rStyle w:val="Hyperlink"/>
            <w:sz w:val="24"/>
            <w:szCs w:val="24"/>
            <w:lang w:val="en-US"/>
          </w:rPr>
          <w:t>cobf</w:t>
        </w:r>
        <w:r w:rsidRPr="00152B56">
          <w:rPr>
            <w:rStyle w:val="Hyperlink"/>
            <w:sz w:val="24"/>
            <w:szCs w:val="24"/>
          </w:rPr>
          <w:t>.</w:t>
        </w:r>
        <w:r w:rsidRPr="00152B56">
          <w:rPr>
            <w:rStyle w:val="Hyperlink"/>
            <w:sz w:val="24"/>
            <w:szCs w:val="24"/>
            <w:lang w:val="en-US"/>
          </w:rPr>
          <w:t>pdf</w:t>
        </w:r>
      </w:hyperlink>
    </w:p>
    <w:p w14:paraId="4FB76BFB" w14:textId="77777777" w:rsidR="00152B56" w:rsidRPr="00152B56" w:rsidRDefault="00152B56" w:rsidP="00152B56">
      <w:pPr>
        <w:tabs>
          <w:tab w:val="left" w:pos="2115"/>
        </w:tabs>
        <w:rPr>
          <w:sz w:val="24"/>
          <w:szCs w:val="24"/>
          <w:lang w:val="en-US"/>
        </w:rPr>
      </w:pPr>
      <w:r w:rsidRPr="00152B56">
        <w:rPr>
          <w:sz w:val="24"/>
          <w:szCs w:val="24"/>
        </w:rPr>
        <w:t xml:space="preserve">Рейнгард Дистель, Теория графов, Новосибирск: Изд-во Ин-та математики, 2002, 336 с.  </w:t>
      </w:r>
      <w:r w:rsidRPr="00152B56">
        <w:rPr>
          <w:sz w:val="24"/>
          <w:szCs w:val="24"/>
          <w:lang w:val="en-US"/>
        </w:rPr>
        <w:t>ISBN 5-86134-101-Х.</w:t>
      </w:r>
    </w:p>
    <w:p w14:paraId="780491EF" w14:textId="25C9B481" w:rsidR="00152B56" w:rsidRPr="00152B56" w:rsidRDefault="00152B56" w:rsidP="00152B56">
      <w:pPr>
        <w:tabs>
          <w:tab w:val="left" w:pos="2115"/>
        </w:tabs>
        <w:rPr>
          <w:sz w:val="24"/>
          <w:szCs w:val="24"/>
        </w:rPr>
      </w:pPr>
      <w:r w:rsidRPr="00152B56">
        <w:rPr>
          <w:sz w:val="24"/>
          <w:szCs w:val="24"/>
          <w:lang w:val="en-US"/>
        </w:rPr>
        <w:t>Jukna, Stasys. Extremal Combinatorics. Texts in Theoretical Computer Science. An EATCS Series. 2nd ed. 2011, XXIV, 308 p.</w:t>
      </w:r>
    </w:p>
    <w:p w14:paraId="3FE18866" w14:textId="77777777" w:rsidR="005D0E75" w:rsidRPr="0068729C" w:rsidRDefault="005D0E75" w:rsidP="005D0E75">
      <w:pPr>
        <w:tabs>
          <w:tab w:val="left" w:pos="2115"/>
        </w:tabs>
        <w:rPr>
          <w:szCs w:val="24"/>
        </w:rPr>
      </w:pPr>
      <w:r w:rsidRPr="0068729C">
        <w:rPr>
          <w:szCs w:val="24"/>
        </w:rPr>
        <w:t> </w:t>
      </w:r>
    </w:p>
    <w:p w14:paraId="21D5EF94" w14:textId="437E5118" w:rsidR="005D0E75" w:rsidRPr="00152B56" w:rsidRDefault="005D0E75" w:rsidP="00152B56">
      <w:pPr>
        <w:pStyle w:val="ListParagraph"/>
        <w:widowControl/>
        <w:numPr>
          <w:ilvl w:val="1"/>
          <w:numId w:val="21"/>
        </w:numPr>
        <w:tabs>
          <w:tab w:val="clear" w:pos="1440"/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  <w:r w:rsidRPr="00DB7D1F">
        <w:rPr>
          <w:b/>
          <w:szCs w:val="24"/>
        </w:rPr>
        <w:t>Материально-техническое обеспечение дисциплины</w:t>
      </w:r>
      <w:r w:rsidRPr="00152B56">
        <w:rPr>
          <w:bCs/>
          <w:szCs w:val="24"/>
        </w:rPr>
        <w:t xml:space="preserve"> </w:t>
      </w:r>
    </w:p>
    <w:p w14:paraId="19B325D2" w14:textId="08BEAF6D" w:rsidR="00152B56" w:rsidRDefault="00152B56" w:rsidP="005D0E75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</w:p>
    <w:p w14:paraId="59DC25BD" w14:textId="2E4D81BA" w:rsidR="00152B56" w:rsidRPr="00152B56" w:rsidRDefault="00152B56" w:rsidP="00152B56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152B56">
        <w:rPr>
          <w:bCs/>
          <w:sz w:val="24"/>
          <w:szCs w:val="24"/>
        </w:rPr>
        <w:t xml:space="preserve">Учебные аудитории для </w:t>
      </w:r>
      <w:r>
        <w:rPr>
          <w:bCs/>
          <w:sz w:val="24"/>
          <w:szCs w:val="24"/>
        </w:rPr>
        <w:t xml:space="preserve">лекционных, </w:t>
      </w:r>
      <w:r w:rsidRPr="00152B56">
        <w:rPr>
          <w:bCs/>
          <w:sz w:val="24"/>
          <w:szCs w:val="24"/>
        </w:rPr>
        <w:t>семинарских и самостоятельных занятий по дисциплине не требуют специального технического оснащения.</w:t>
      </w:r>
    </w:p>
    <w:p w14:paraId="165C9CAD" w14:textId="77777777" w:rsidR="00152B56" w:rsidRPr="00960FB7" w:rsidRDefault="00152B56" w:rsidP="005D0E75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</w:p>
    <w:p w14:paraId="1CA6AC3C" w14:textId="6862F6B9" w:rsidR="00026D4B" w:rsidRDefault="00026D4B" w:rsidP="00026D4B">
      <w:pPr>
        <w:pStyle w:val="NormalWeb"/>
        <w:spacing w:before="0" w:beforeAutospacing="0" w:after="0" w:afterAutospacing="0"/>
        <w:jc w:val="both"/>
      </w:pPr>
    </w:p>
    <w:p w14:paraId="412A3058" w14:textId="77777777" w:rsidR="00026D4B" w:rsidRDefault="00026D4B" w:rsidP="00026D4B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22F42BE" w14:textId="77777777" w:rsidR="00673156" w:rsidRDefault="00673156" w:rsidP="00026D4B">
      <w:pPr>
        <w:pStyle w:val="NormalWeb"/>
        <w:spacing w:before="0" w:beforeAutospacing="0" w:after="0" w:afterAutospacing="0"/>
        <w:ind w:firstLine="567"/>
        <w:jc w:val="right"/>
        <w:rPr>
          <w:color w:val="000000"/>
        </w:rPr>
      </w:pPr>
    </w:p>
    <w:p w14:paraId="3A201C4F" w14:textId="77777777" w:rsidR="00673156" w:rsidRDefault="00673156" w:rsidP="00026D4B">
      <w:pPr>
        <w:pStyle w:val="NormalWeb"/>
        <w:spacing w:before="0" w:beforeAutospacing="0" w:after="0" w:afterAutospacing="0"/>
        <w:ind w:firstLine="567"/>
        <w:jc w:val="right"/>
        <w:rPr>
          <w:color w:val="000000"/>
        </w:rPr>
      </w:pPr>
    </w:p>
    <w:p w14:paraId="17BE006D" w14:textId="77777777" w:rsidR="00786766" w:rsidRPr="002E03F0" w:rsidRDefault="00786766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b/>
          <w:sz w:val="24"/>
          <w:szCs w:val="24"/>
        </w:rPr>
      </w:pPr>
    </w:p>
    <w:sectPr w:rsidR="00786766" w:rsidRPr="002E03F0" w:rsidSect="004404A4">
      <w:headerReference w:type="even" r:id="rId18"/>
      <w:footerReference w:type="even" r:id="rId19"/>
      <w:footerReference w:type="default" r:id="rId20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E7760" w14:textId="77777777" w:rsidR="009A6384" w:rsidRDefault="009A6384" w:rsidP="00745935">
      <w:pPr>
        <w:spacing w:line="240" w:lineRule="auto"/>
      </w:pPr>
      <w:r>
        <w:separator/>
      </w:r>
    </w:p>
  </w:endnote>
  <w:endnote w:type="continuationSeparator" w:id="0">
    <w:p w14:paraId="75E35C11" w14:textId="77777777" w:rsidR="009A6384" w:rsidRDefault="009A6384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C64F" w14:textId="77777777" w:rsidR="005D0E75" w:rsidRDefault="005D0E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36AACC6" w14:textId="77777777" w:rsidR="005D0E75" w:rsidRDefault="005D0E75">
    <w:pPr>
      <w:pStyle w:val="Footer"/>
      <w:ind w:right="360"/>
    </w:pPr>
  </w:p>
  <w:p w14:paraId="3E730D3C" w14:textId="77777777" w:rsidR="005D0E75" w:rsidRDefault="005D0E75"/>
  <w:p w14:paraId="5ECF8073" w14:textId="77777777" w:rsidR="005D0E75" w:rsidRDefault="005D0E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70695"/>
      <w:docPartObj>
        <w:docPartGallery w:val="Page Numbers (Bottom of Page)"/>
        <w:docPartUnique/>
      </w:docPartObj>
    </w:sdtPr>
    <w:sdtEndPr/>
    <w:sdtContent>
      <w:p w14:paraId="11C91B79" w14:textId="77777777" w:rsidR="005D0E75" w:rsidRDefault="005D0E7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9A8">
          <w:rPr>
            <w:noProof/>
          </w:rPr>
          <w:t>2</w:t>
        </w:r>
        <w:r>
          <w:fldChar w:fldCharType="end"/>
        </w:r>
      </w:p>
    </w:sdtContent>
  </w:sdt>
  <w:p w14:paraId="6B2FBAFC" w14:textId="77777777" w:rsidR="005D0E75" w:rsidRDefault="005D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C7923" w14:textId="77777777" w:rsidR="009A6384" w:rsidRDefault="009A6384" w:rsidP="00745935">
      <w:pPr>
        <w:spacing w:line="240" w:lineRule="auto"/>
      </w:pPr>
      <w:r>
        <w:separator/>
      </w:r>
    </w:p>
  </w:footnote>
  <w:footnote w:type="continuationSeparator" w:id="0">
    <w:p w14:paraId="61954A62" w14:textId="77777777" w:rsidR="009A6384" w:rsidRDefault="009A6384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E585" w14:textId="77777777" w:rsidR="005D0E75" w:rsidRDefault="005D0E75" w:rsidP="007459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6CB4C" w14:textId="77777777" w:rsidR="005D0E75" w:rsidRDefault="005D0E75">
    <w:pPr>
      <w:pStyle w:val="Header"/>
    </w:pPr>
  </w:p>
  <w:p w14:paraId="4C02145A" w14:textId="77777777" w:rsidR="005D0E75" w:rsidRDefault="005D0E75"/>
  <w:p w14:paraId="06D39059" w14:textId="77777777" w:rsidR="005D0E75" w:rsidRDefault="005D0E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A12EE1E"/>
    <w:lvl w:ilvl="0">
      <w:start w:val="1"/>
      <w:numFmt w:val="decimal"/>
      <w:pStyle w:val="ListBullet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2"/>
        <w:position w:val="0"/>
        <w:sz w:val="24"/>
        <w:szCs w:val="22"/>
        <w:u w:val="none"/>
        <w:effect w:val="none"/>
        <w:vertAlign w:val="baseline"/>
        <w:em w:val="none"/>
        <w:lang w:val="x-none" w:eastAsia="x-none" w:bidi="x-none"/>
        <w:specVanish w:val="0"/>
      </w:rPr>
    </w:lvl>
  </w:abstractNum>
  <w:abstractNum w:abstractNumId="2" w15:restartNumberingAfterBreak="0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7B1687"/>
    <w:multiLevelType w:val="hybridMultilevel"/>
    <w:tmpl w:val="AF8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53028A1"/>
    <w:multiLevelType w:val="hybridMultilevel"/>
    <w:tmpl w:val="49163862"/>
    <w:lvl w:ilvl="0" w:tplc="854E96CE">
      <w:start w:val="1"/>
      <w:numFmt w:val="decimal"/>
      <w:pStyle w:val="ListNumber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7" w15:restartNumberingAfterBreak="0">
    <w:nsid w:val="09052545"/>
    <w:multiLevelType w:val="multilevel"/>
    <w:tmpl w:val="57AA7AC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64E4F"/>
    <w:multiLevelType w:val="multilevel"/>
    <w:tmpl w:val="8188DB9A"/>
    <w:lvl w:ilvl="0">
      <w:start w:val="1"/>
      <w:numFmt w:val="decimal"/>
      <w:pStyle w:val="a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10" w15:restartNumberingAfterBreak="0">
    <w:nsid w:val="11936B83"/>
    <w:multiLevelType w:val="hybridMultilevel"/>
    <w:tmpl w:val="9F3C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735D7"/>
    <w:multiLevelType w:val="hybridMultilevel"/>
    <w:tmpl w:val="D0B0700E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55D4B9B"/>
    <w:multiLevelType w:val="hybridMultilevel"/>
    <w:tmpl w:val="707A9A30"/>
    <w:lvl w:ilvl="0" w:tplc="01B01BF8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3" w15:restartNumberingAfterBreak="0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6418EF"/>
    <w:multiLevelType w:val="hybridMultilevel"/>
    <w:tmpl w:val="ADAA036E"/>
    <w:lvl w:ilvl="0" w:tplc="D14E3644">
      <w:start w:val="15"/>
      <w:numFmt w:val="bullet"/>
      <w:pStyle w:val="List2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8" w15:restartNumberingAfterBreak="0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586566B2"/>
    <w:multiLevelType w:val="hybridMultilevel"/>
    <w:tmpl w:val="1602B3FE"/>
    <w:lvl w:ilvl="0" w:tplc="70FA87B6">
      <w:start w:val="1"/>
      <w:numFmt w:val="decimal"/>
      <w:pStyle w:val="10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49E52C1"/>
    <w:multiLevelType w:val="hybridMultilevel"/>
    <w:tmpl w:val="F926D966"/>
    <w:lvl w:ilvl="0" w:tplc="1F38328C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671CA3"/>
    <w:multiLevelType w:val="hybridMultilevel"/>
    <w:tmpl w:val="B302070E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6" w15:restartNumberingAfterBreak="0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5"/>
  </w:num>
  <w:num w:numId="5">
    <w:abstractNumId w:val="3"/>
  </w:num>
  <w:num w:numId="6">
    <w:abstractNumId w:val="17"/>
  </w:num>
  <w:num w:numId="7">
    <w:abstractNumId w:val="24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18"/>
  </w:num>
  <w:num w:numId="13">
    <w:abstractNumId w:val="14"/>
  </w:num>
  <w:num w:numId="14">
    <w:abstractNumId w:val="2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  <w:lvlOverride w:ilvl="0">
      <w:lvl w:ilvl="0">
        <w:numFmt w:val="upperRoman"/>
        <w:lvlText w:val="%1."/>
        <w:lvlJc w:val="right"/>
      </w:lvl>
    </w:lvlOverride>
  </w:num>
  <w:num w:numId="18">
    <w:abstractNumId w:val="2"/>
  </w:num>
  <w:num w:numId="19">
    <w:abstractNumId w:val="23"/>
  </w:num>
  <w:num w:numId="20">
    <w:abstractNumId w:val="22"/>
  </w:num>
  <w:num w:numId="21">
    <w:abstractNumId w:val="13"/>
  </w:num>
  <w:num w:numId="22">
    <w:abstractNumId w:val="20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0"/>
  </w:num>
  <w:num w:numId="31">
    <w:abstractNumId w:val="11"/>
  </w:num>
  <w:num w:numId="32">
    <w:abstractNumId w:val="1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935"/>
    <w:rsid w:val="00005FE0"/>
    <w:rsid w:val="0000601E"/>
    <w:rsid w:val="00007E19"/>
    <w:rsid w:val="00011D6F"/>
    <w:rsid w:val="00014700"/>
    <w:rsid w:val="00014BA1"/>
    <w:rsid w:val="00026D4B"/>
    <w:rsid w:val="0003381C"/>
    <w:rsid w:val="00033F68"/>
    <w:rsid w:val="00034AC1"/>
    <w:rsid w:val="00046011"/>
    <w:rsid w:val="00051B9C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571B"/>
    <w:rsid w:val="00110850"/>
    <w:rsid w:val="00112918"/>
    <w:rsid w:val="00114F53"/>
    <w:rsid w:val="00117A79"/>
    <w:rsid w:val="001236E3"/>
    <w:rsid w:val="00124F54"/>
    <w:rsid w:val="001447D9"/>
    <w:rsid w:val="00152B56"/>
    <w:rsid w:val="001562BB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4FF8"/>
    <w:rsid w:val="001C298C"/>
    <w:rsid w:val="001C5590"/>
    <w:rsid w:val="001E09DB"/>
    <w:rsid w:val="001E53FE"/>
    <w:rsid w:val="001E7FB1"/>
    <w:rsid w:val="001F1040"/>
    <w:rsid w:val="001F1320"/>
    <w:rsid w:val="00201CAC"/>
    <w:rsid w:val="00210152"/>
    <w:rsid w:val="00217E41"/>
    <w:rsid w:val="00223465"/>
    <w:rsid w:val="00227EFE"/>
    <w:rsid w:val="0023614F"/>
    <w:rsid w:val="00261925"/>
    <w:rsid w:val="00265792"/>
    <w:rsid w:val="00282011"/>
    <w:rsid w:val="00285E12"/>
    <w:rsid w:val="00294B75"/>
    <w:rsid w:val="00295DC8"/>
    <w:rsid w:val="002A6E68"/>
    <w:rsid w:val="002B05FC"/>
    <w:rsid w:val="002B438E"/>
    <w:rsid w:val="002D32BE"/>
    <w:rsid w:val="002E03F0"/>
    <w:rsid w:val="002E068C"/>
    <w:rsid w:val="002E3297"/>
    <w:rsid w:val="002E3B42"/>
    <w:rsid w:val="002E56D5"/>
    <w:rsid w:val="002E6915"/>
    <w:rsid w:val="002F3518"/>
    <w:rsid w:val="00312167"/>
    <w:rsid w:val="00322F88"/>
    <w:rsid w:val="00333D9D"/>
    <w:rsid w:val="00344DE0"/>
    <w:rsid w:val="003459F2"/>
    <w:rsid w:val="00361DF8"/>
    <w:rsid w:val="00373047"/>
    <w:rsid w:val="00376E22"/>
    <w:rsid w:val="003A1F83"/>
    <w:rsid w:val="003A2BD9"/>
    <w:rsid w:val="003B7A73"/>
    <w:rsid w:val="003C15D7"/>
    <w:rsid w:val="003D1772"/>
    <w:rsid w:val="003E2D68"/>
    <w:rsid w:val="003F5E68"/>
    <w:rsid w:val="004134E1"/>
    <w:rsid w:val="0041663F"/>
    <w:rsid w:val="004170A6"/>
    <w:rsid w:val="0042156E"/>
    <w:rsid w:val="004404A4"/>
    <w:rsid w:val="004406D0"/>
    <w:rsid w:val="0044202C"/>
    <w:rsid w:val="004425B1"/>
    <w:rsid w:val="00443309"/>
    <w:rsid w:val="004511B5"/>
    <w:rsid w:val="00451BA8"/>
    <w:rsid w:val="004633C9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E0C09"/>
    <w:rsid w:val="004E1801"/>
    <w:rsid w:val="004F335E"/>
    <w:rsid w:val="004F75F4"/>
    <w:rsid w:val="004F7A61"/>
    <w:rsid w:val="005026CD"/>
    <w:rsid w:val="005032D0"/>
    <w:rsid w:val="00524BF5"/>
    <w:rsid w:val="00534F63"/>
    <w:rsid w:val="005407A5"/>
    <w:rsid w:val="005424A6"/>
    <w:rsid w:val="00543174"/>
    <w:rsid w:val="0055646D"/>
    <w:rsid w:val="00556617"/>
    <w:rsid w:val="0055782B"/>
    <w:rsid w:val="005622CD"/>
    <w:rsid w:val="00567556"/>
    <w:rsid w:val="00574950"/>
    <w:rsid w:val="00575267"/>
    <w:rsid w:val="00575AF0"/>
    <w:rsid w:val="00587030"/>
    <w:rsid w:val="00594CCB"/>
    <w:rsid w:val="0059794E"/>
    <w:rsid w:val="005A3CD4"/>
    <w:rsid w:val="005B575D"/>
    <w:rsid w:val="005C5982"/>
    <w:rsid w:val="005D03FF"/>
    <w:rsid w:val="005D0E75"/>
    <w:rsid w:val="005D409D"/>
    <w:rsid w:val="005F356B"/>
    <w:rsid w:val="006042F5"/>
    <w:rsid w:val="00605787"/>
    <w:rsid w:val="006079CF"/>
    <w:rsid w:val="006236C0"/>
    <w:rsid w:val="00624A80"/>
    <w:rsid w:val="00633294"/>
    <w:rsid w:val="00634A1F"/>
    <w:rsid w:val="006361ED"/>
    <w:rsid w:val="00636969"/>
    <w:rsid w:val="00636CAC"/>
    <w:rsid w:val="00641243"/>
    <w:rsid w:val="00654818"/>
    <w:rsid w:val="00656B77"/>
    <w:rsid w:val="00656CB9"/>
    <w:rsid w:val="006635B0"/>
    <w:rsid w:val="00673156"/>
    <w:rsid w:val="006835BE"/>
    <w:rsid w:val="00696F92"/>
    <w:rsid w:val="006A7700"/>
    <w:rsid w:val="006B2C72"/>
    <w:rsid w:val="006B791F"/>
    <w:rsid w:val="006C2455"/>
    <w:rsid w:val="006D5441"/>
    <w:rsid w:val="006F0C90"/>
    <w:rsid w:val="006F260D"/>
    <w:rsid w:val="006F55E1"/>
    <w:rsid w:val="007011CE"/>
    <w:rsid w:val="0070783C"/>
    <w:rsid w:val="00710A81"/>
    <w:rsid w:val="00714DB1"/>
    <w:rsid w:val="00714F20"/>
    <w:rsid w:val="00721D72"/>
    <w:rsid w:val="007222D7"/>
    <w:rsid w:val="00725CEE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86766"/>
    <w:rsid w:val="00791A4D"/>
    <w:rsid w:val="007973D8"/>
    <w:rsid w:val="007A2AEB"/>
    <w:rsid w:val="007B07C6"/>
    <w:rsid w:val="007C27C7"/>
    <w:rsid w:val="007C3F79"/>
    <w:rsid w:val="007C6A12"/>
    <w:rsid w:val="007D2466"/>
    <w:rsid w:val="007D707A"/>
    <w:rsid w:val="007D7BBC"/>
    <w:rsid w:val="007E3DCE"/>
    <w:rsid w:val="007F2D36"/>
    <w:rsid w:val="007F62EC"/>
    <w:rsid w:val="00800778"/>
    <w:rsid w:val="008202FB"/>
    <w:rsid w:val="00836B6F"/>
    <w:rsid w:val="00840653"/>
    <w:rsid w:val="00841DF3"/>
    <w:rsid w:val="00845D9D"/>
    <w:rsid w:val="00850EA0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2AAC"/>
    <w:rsid w:val="008C66FD"/>
    <w:rsid w:val="008D4573"/>
    <w:rsid w:val="008E253B"/>
    <w:rsid w:val="008E3D1A"/>
    <w:rsid w:val="008E7748"/>
    <w:rsid w:val="008F0133"/>
    <w:rsid w:val="008F24D1"/>
    <w:rsid w:val="008F2D01"/>
    <w:rsid w:val="0091489C"/>
    <w:rsid w:val="00914AF7"/>
    <w:rsid w:val="009201A7"/>
    <w:rsid w:val="009305AA"/>
    <w:rsid w:val="0093370B"/>
    <w:rsid w:val="0093642B"/>
    <w:rsid w:val="009368D6"/>
    <w:rsid w:val="009372EC"/>
    <w:rsid w:val="00947C92"/>
    <w:rsid w:val="00956C79"/>
    <w:rsid w:val="009623F6"/>
    <w:rsid w:val="009701C9"/>
    <w:rsid w:val="009759D9"/>
    <w:rsid w:val="00983C77"/>
    <w:rsid w:val="00993E1E"/>
    <w:rsid w:val="00997E86"/>
    <w:rsid w:val="009A2D36"/>
    <w:rsid w:val="009A6384"/>
    <w:rsid w:val="009A7DAA"/>
    <w:rsid w:val="009B01A8"/>
    <w:rsid w:val="009C0EDA"/>
    <w:rsid w:val="009C380F"/>
    <w:rsid w:val="009C41AA"/>
    <w:rsid w:val="009C4EA8"/>
    <w:rsid w:val="009D0F26"/>
    <w:rsid w:val="009D7156"/>
    <w:rsid w:val="009D73E5"/>
    <w:rsid w:val="009D7586"/>
    <w:rsid w:val="009F10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522A7"/>
    <w:rsid w:val="00A54D3A"/>
    <w:rsid w:val="00A567F9"/>
    <w:rsid w:val="00A76AA5"/>
    <w:rsid w:val="00A8360E"/>
    <w:rsid w:val="00A92741"/>
    <w:rsid w:val="00AB337C"/>
    <w:rsid w:val="00AB543F"/>
    <w:rsid w:val="00AC5918"/>
    <w:rsid w:val="00AC66EC"/>
    <w:rsid w:val="00AD07E1"/>
    <w:rsid w:val="00AD1273"/>
    <w:rsid w:val="00AE5F79"/>
    <w:rsid w:val="00AE6DFB"/>
    <w:rsid w:val="00AE78CA"/>
    <w:rsid w:val="00B01E93"/>
    <w:rsid w:val="00B0226A"/>
    <w:rsid w:val="00B04074"/>
    <w:rsid w:val="00B232B1"/>
    <w:rsid w:val="00B3322B"/>
    <w:rsid w:val="00B34D58"/>
    <w:rsid w:val="00B535C9"/>
    <w:rsid w:val="00B57987"/>
    <w:rsid w:val="00B622E1"/>
    <w:rsid w:val="00B657DF"/>
    <w:rsid w:val="00B83744"/>
    <w:rsid w:val="00B939A8"/>
    <w:rsid w:val="00B9684C"/>
    <w:rsid w:val="00BA58C0"/>
    <w:rsid w:val="00BA73AB"/>
    <w:rsid w:val="00BB33B0"/>
    <w:rsid w:val="00BD1F4B"/>
    <w:rsid w:val="00BD5772"/>
    <w:rsid w:val="00BE01EE"/>
    <w:rsid w:val="00BE0521"/>
    <w:rsid w:val="00BE711F"/>
    <w:rsid w:val="00C02B1D"/>
    <w:rsid w:val="00C03793"/>
    <w:rsid w:val="00C16971"/>
    <w:rsid w:val="00C32B12"/>
    <w:rsid w:val="00C41E71"/>
    <w:rsid w:val="00C43CA2"/>
    <w:rsid w:val="00C479CA"/>
    <w:rsid w:val="00C55B94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5215"/>
    <w:rsid w:val="00CE581E"/>
    <w:rsid w:val="00D00EA0"/>
    <w:rsid w:val="00D017DC"/>
    <w:rsid w:val="00D040CC"/>
    <w:rsid w:val="00D1327E"/>
    <w:rsid w:val="00D15D35"/>
    <w:rsid w:val="00D359C6"/>
    <w:rsid w:val="00D478E5"/>
    <w:rsid w:val="00D51BD4"/>
    <w:rsid w:val="00D64FF8"/>
    <w:rsid w:val="00D668E4"/>
    <w:rsid w:val="00D75B17"/>
    <w:rsid w:val="00D777A2"/>
    <w:rsid w:val="00D80197"/>
    <w:rsid w:val="00D86290"/>
    <w:rsid w:val="00D97E4C"/>
    <w:rsid w:val="00DA072C"/>
    <w:rsid w:val="00DB4735"/>
    <w:rsid w:val="00DC1F78"/>
    <w:rsid w:val="00DC39D3"/>
    <w:rsid w:val="00DC49FC"/>
    <w:rsid w:val="00DC7BF0"/>
    <w:rsid w:val="00DF4834"/>
    <w:rsid w:val="00DF6F87"/>
    <w:rsid w:val="00E00DD9"/>
    <w:rsid w:val="00E05F0A"/>
    <w:rsid w:val="00E105FD"/>
    <w:rsid w:val="00E1143E"/>
    <w:rsid w:val="00E12799"/>
    <w:rsid w:val="00E14239"/>
    <w:rsid w:val="00E31106"/>
    <w:rsid w:val="00E36AE5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A57C9"/>
    <w:rsid w:val="00EB5539"/>
    <w:rsid w:val="00EB6D5E"/>
    <w:rsid w:val="00EC14E2"/>
    <w:rsid w:val="00EC31F6"/>
    <w:rsid w:val="00ED0B80"/>
    <w:rsid w:val="00ED3495"/>
    <w:rsid w:val="00ED5948"/>
    <w:rsid w:val="00EE2972"/>
    <w:rsid w:val="00EF2EBE"/>
    <w:rsid w:val="00EF628B"/>
    <w:rsid w:val="00F06E9E"/>
    <w:rsid w:val="00F23E46"/>
    <w:rsid w:val="00F25E84"/>
    <w:rsid w:val="00F34AFC"/>
    <w:rsid w:val="00F475FF"/>
    <w:rsid w:val="00F50F8E"/>
    <w:rsid w:val="00F55522"/>
    <w:rsid w:val="00F556A5"/>
    <w:rsid w:val="00F61CCB"/>
    <w:rsid w:val="00F72F1A"/>
    <w:rsid w:val="00F81E98"/>
    <w:rsid w:val="00F842EA"/>
    <w:rsid w:val="00FA10C1"/>
    <w:rsid w:val="00FB3C9F"/>
    <w:rsid w:val="00FB4138"/>
    <w:rsid w:val="00FB516A"/>
    <w:rsid w:val="00FB5389"/>
    <w:rsid w:val="00FB5DCA"/>
    <w:rsid w:val="00FC0FF5"/>
    <w:rsid w:val="00FD0C78"/>
    <w:rsid w:val="00FD134F"/>
    <w:rsid w:val="00FD1A24"/>
    <w:rsid w:val="00FD367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C60CF1"/>
  <w15:docId w15:val="{878887C1-506E-854F-A407-ED643E98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Heading2">
    <w:name w:val="heading 2"/>
    <w:basedOn w:val="Normal"/>
    <w:link w:val="Heading2Char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Heading3">
    <w:name w:val="heading 3"/>
    <w:basedOn w:val="Normal"/>
    <w:next w:val="Normal"/>
    <w:link w:val="Heading3Char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Heading7">
    <w:name w:val="heading 7"/>
    <w:basedOn w:val="Normal"/>
    <w:next w:val="Normal"/>
    <w:link w:val="Heading7Char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Heading9">
    <w:name w:val="heading 9"/>
    <w:basedOn w:val="Normal"/>
    <w:next w:val="Normal"/>
    <w:link w:val="Heading9Char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Heading9Char">
    <w:name w:val="Heading 9 Char"/>
    <w:basedOn w:val="DefaultParagraphFont"/>
    <w:link w:val="Heading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3">
    <w:name w:val="Уменьшенный"/>
    <w:basedOn w:val="Normal"/>
    <w:rsid w:val="00745935"/>
    <w:pPr>
      <w:jc w:val="center"/>
    </w:pPr>
    <w:rPr>
      <w:sz w:val="24"/>
    </w:rPr>
  </w:style>
  <w:style w:type="paragraph" w:styleId="List">
    <w:name w:val="List"/>
    <w:basedOn w:val="Normal"/>
    <w:rsid w:val="00745935"/>
    <w:pPr>
      <w:ind w:left="283" w:hanging="283"/>
    </w:pPr>
  </w:style>
  <w:style w:type="paragraph" w:styleId="ListNumber">
    <w:name w:val="List Number"/>
    <w:aliases w:val="Знак2"/>
    <w:basedOn w:val="Normal"/>
    <w:link w:val="ListNumberChar"/>
    <w:rsid w:val="00745935"/>
    <w:pPr>
      <w:numPr>
        <w:numId w:val="8"/>
      </w:numPr>
      <w:ind w:firstLine="0"/>
    </w:pPr>
  </w:style>
  <w:style w:type="character" w:customStyle="1" w:styleId="ListNumberChar">
    <w:name w:val="List Number Char"/>
    <w:aliases w:val="Знак2 Char"/>
    <w:link w:val="ListNumber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Шаг алгоритм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List2">
    <w:name w:val="List 2"/>
    <w:basedOn w:val="Normal"/>
    <w:rsid w:val="00745935"/>
    <w:pPr>
      <w:numPr>
        <w:numId w:val="2"/>
      </w:numPr>
      <w:ind w:firstLine="0"/>
    </w:pPr>
  </w:style>
  <w:style w:type="paragraph" w:customStyle="1" w:styleId="a5">
    <w:name w:val="Более уменьшенный"/>
    <w:basedOn w:val="Normal"/>
    <w:rsid w:val="00745935"/>
    <w:pPr>
      <w:ind w:firstLine="0"/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rsid w:val="0074593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TOC3">
    <w:name w:val="toc 3"/>
    <w:basedOn w:val="Normal"/>
    <w:next w:val="Normal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TOC4">
    <w:name w:val="toc 4"/>
    <w:basedOn w:val="Normal"/>
    <w:next w:val="Normal"/>
    <w:autoRedefine/>
    <w:rsid w:val="00745935"/>
    <w:pPr>
      <w:ind w:left="84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745935"/>
    <w:pPr>
      <w:ind w:left="112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745935"/>
    <w:pPr>
      <w:ind w:left="14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745935"/>
    <w:pPr>
      <w:ind w:left="168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745935"/>
    <w:pPr>
      <w:ind w:left="196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6">
    <w:name w:val="Пример файл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Caption">
    <w:name w:val="caption"/>
    <w:basedOn w:val="Normal"/>
    <w:next w:val="Normal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Signature">
    <w:name w:val="Signature"/>
    <w:basedOn w:val="Normal"/>
    <w:link w:val="SignatureChar"/>
    <w:rsid w:val="00745935"/>
    <w:pPr>
      <w:ind w:left="4253" w:firstLine="0"/>
      <w:jc w:val="center"/>
    </w:pPr>
    <w:rPr>
      <w:b/>
      <w:sz w:val="24"/>
    </w:rPr>
  </w:style>
  <w:style w:type="character" w:customStyle="1" w:styleId="SignatureChar">
    <w:name w:val="Signature Char"/>
    <w:basedOn w:val="DefaultParagraphFont"/>
    <w:link w:val="Signature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7">
    <w:name w:val="Формула"/>
    <w:basedOn w:val="Normal"/>
    <w:rsid w:val="00745935"/>
    <w:pPr>
      <w:ind w:firstLine="0"/>
      <w:jc w:val="center"/>
    </w:pPr>
  </w:style>
  <w:style w:type="paragraph" w:customStyle="1" w:styleId="a8">
    <w:name w:val="Список ребер"/>
    <w:basedOn w:val="ListNumber"/>
    <w:rsid w:val="00745935"/>
    <w:rPr>
      <w:sz w:val="24"/>
      <w:lang w:val="en-US"/>
    </w:rPr>
  </w:style>
  <w:style w:type="paragraph" w:customStyle="1" w:styleId="a9">
    <w:name w:val="Пояснения к названию"/>
    <w:basedOn w:val="Caption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Normal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745935"/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745935"/>
    <w:pPr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FollowedHyperlink">
    <w:name w:val="FollowedHyperlink"/>
    <w:rsid w:val="00745935"/>
    <w:rPr>
      <w:rFonts w:cs="Times New Roman"/>
      <w:color w:val="800080"/>
      <w:u w:val="single"/>
    </w:rPr>
  </w:style>
  <w:style w:type="character" w:customStyle="1" w:styleId="CommentSubjectChar">
    <w:name w:val="Comment Subject Char"/>
    <w:basedOn w:val="CommentTextChar"/>
    <w:link w:val="CommentSubject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5935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rsid w:val="00745935"/>
    <w:rPr>
      <w:rFonts w:ascii="Tahoma" w:hAnsi="Tahoma" w:cs="Tahoma"/>
      <w:sz w:val="16"/>
      <w:szCs w:val="16"/>
    </w:rPr>
  </w:style>
  <w:style w:type="paragraph" w:customStyle="1" w:styleId="aa">
    <w:name w:val="Обычный Центральный"/>
    <w:basedOn w:val="Normal"/>
    <w:rsid w:val="00745935"/>
    <w:pPr>
      <w:ind w:firstLine="0"/>
      <w:jc w:val="center"/>
    </w:pPr>
  </w:style>
  <w:style w:type="paragraph" w:customStyle="1" w:styleId="ab">
    <w:name w:val="Компактный"/>
    <w:basedOn w:val="Normal"/>
    <w:rsid w:val="00745935"/>
    <w:pPr>
      <w:spacing w:line="240" w:lineRule="auto"/>
    </w:pPr>
    <w:rPr>
      <w:sz w:val="24"/>
    </w:rPr>
  </w:style>
  <w:style w:type="paragraph" w:customStyle="1" w:styleId="ac">
    <w:name w:val="Компактный без отступа"/>
    <w:basedOn w:val="ab"/>
    <w:rsid w:val="00745935"/>
    <w:pPr>
      <w:ind w:firstLine="0"/>
    </w:pPr>
  </w:style>
  <w:style w:type="paragraph" w:customStyle="1" w:styleId="ad">
    <w:name w:val="Обычный сжатый без отступа"/>
    <w:basedOn w:val="Normal"/>
    <w:rsid w:val="00745935"/>
    <w:pPr>
      <w:spacing w:line="240" w:lineRule="auto"/>
      <w:ind w:firstLine="0"/>
    </w:pPr>
  </w:style>
  <w:style w:type="paragraph" w:customStyle="1" w:styleId="ae">
    <w:name w:val="Компактный без отступа центральный"/>
    <w:basedOn w:val="ac"/>
    <w:rsid w:val="00745935"/>
    <w:pPr>
      <w:jc w:val="center"/>
    </w:pPr>
    <w:rPr>
      <w:szCs w:val="24"/>
    </w:rPr>
  </w:style>
  <w:style w:type="paragraph" w:customStyle="1" w:styleId="a1">
    <w:name w:val="Литература"/>
    <w:basedOn w:val="Normal"/>
    <w:rsid w:val="00745935"/>
    <w:pPr>
      <w:numPr>
        <w:numId w:val="3"/>
      </w:numPr>
      <w:spacing w:line="240" w:lineRule="auto"/>
    </w:pPr>
  </w:style>
  <w:style w:type="paragraph" w:customStyle="1" w:styleId="af">
    <w:name w:val="Внутри таблицы"/>
    <w:basedOn w:val="ad"/>
    <w:rsid w:val="00745935"/>
    <w:pPr>
      <w:jc w:val="left"/>
    </w:pPr>
  </w:style>
  <w:style w:type="paragraph" w:customStyle="1" w:styleId="af0">
    <w:name w:val="Внутри таблицы уменьшенный"/>
    <w:basedOn w:val="af"/>
    <w:rsid w:val="00745935"/>
    <w:rPr>
      <w:sz w:val="24"/>
    </w:rPr>
  </w:style>
  <w:style w:type="paragraph" w:customStyle="1" w:styleId="af1">
    <w:name w:val="Программ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2">
    <w:name w:val="Термины"/>
    <w:basedOn w:val="Normal"/>
    <w:rsid w:val="00745935"/>
    <w:pPr>
      <w:ind w:firstLine="0"/>
    </w:pPr>
  </w:style>
  <w:style w:type="paragraph" w:styleId="ListBullet">
    <w:name w:val="List Bullet"/>
    <w:basedOn w:val="Normal"/>
    <w:rsid w:val="00745935"/>
    <w:pPr>
      <w:numPr>
        <w:numId w:val="1"/>
      </w:numPr>
      <w:ind w:left="360"/>
    </w:pPr>
  </w:style>
  <w:style w:type="paragraph" w:styleId="ListNumber2">
    <w:name w:val="List Number 2"/>
    <w:aliases w:val="Знак"/>
    <w:basedOn w:val="Normal"/>
    <w:link w:val="ListNumber2Char"/>
    <w:rsid w:val="00745935"/>
    <w:pPr>
      <w:ind w:firstLine="0"/>
    </w:pPr>
    <w:rPr>
      <w:lang w:val="x-none" w:eastAsia="x-none"/>
    </w:rPr>
  </w:style>
  <w:style w:type="character" w:customStyle="1" w:styleId="ListNumber2Char">
    <w:name w:val="List Number 2 Char"/>
    <w:aliases w:val="Знак Char"/>
    <w:link w:val="ListNumber2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ListNumber2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ListNumber2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ListNumber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ListNumber2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">
    <w:name w:val="Стиль Нумерованный список 2 + По левому краю Первая строка:  0 см"/>
    <w:basedOn w:val="ListNumber2"/>
    <w:link w:val="20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0">
    <w:name w:val="Стиль Нумерованный список 2 + По левому краю Первая строка:  0 см Знак"/>
    <w:link w:val="2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List2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3">
    <w:name w:val="Подписи"/>
    <w:basedOn w:val="Normal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b"/>
    <w:rsid w:val="00745935"/>
    <w:pPr>
      <w:numPr>
        <w:numId w:val="7"/>
      </w:numPr>
      <w:jc w:val="left"/>
    </w:pPr>
    <w:rPr>
      <w:lang w:val="en-US"/>
    </w:rPr>
  </w:style>
  <w:style w:type="paragraph" w:customStyle="1" w:styleId="af4">
    <w:name w:val="Примеры структур"/>
    <w:basedOn w:val="ListNumber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5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6">
    <w:name w:val="Список нум. с отступом"/>
    <w:basedOn w:val="Normal"/>
    <w:rsid w:val="00745935"/>
    <w:pPr>
      <w:tabs>
        <w:tab w:val="num" w:pos="907"/>
      </w:tabs>
      <w:ind w:left="907" w:hanging="907"/>
    </w:pPr>
  </w:style>
  <w:style w:type="paragraph" w:customStyle="1" w:styleId="af7">
    <w:name w:val="Список марк. с отступом"/>
    <w:basedOn w:val="Normal"/>
    <w:rsid w:val="00745935"/>
    <w:pPr>
      <w:ind w:firstLine="0"/>
    </w:pPr>
    <w:rPr>
      <w:szCs w:val="24"/>
    </w:rPr>
  </w:style>
  <w:style w:type="paragraph" w:customStyle="1" w:styleId="af8">
    <w:name w:val="Стиль Название картинки"/>
    <w:basedOn w:val="Caption"/>
    <w:rsid w:val="00745935"/>
    <w:pPr>
      <w:spacing w:before="0"/>
    </w:pPr>
  </w:style>
  <w:style w:type="paragraph" w:customStyle="1" w:styleId="af9">
    <w:name w:val="Стиль Название таблицы"/>
    <w:basedOn w:val="af8"/>
    <w:rsid w:val="00745935"/>
    <w:pPr>
      <w:keepNext/>
      <w:spacing w:before="80" w:after="20"/>
      <w:jc w:val="right"/>
    </w:pPr>
  </w:style>
  <w:style w:type="paragraph" w:customStyle="1" w:styleId="afa">
    <w:name w:val="Исходный код"/>
    <w:basedOn w:val="Normal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b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Cite">
    <w:name w:val="HTML Cite"/>
    <w:rsid w:val="00745935"/>
    <w:rPr>
      <w:rFonts w:cs="Times New Roman"/>
      <w:i/>
    </w:rPr>
  </w:style>
  <w:style w:type="character" w:customStyle="1" w:styleId="afc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Normal"/>
    <w:next w:val="Normal"/>
    <w:rsid w:val="00745935"/>
    <w:pPr>
      <w:spacing w:line="240" w:lineRule="auto"/>
    </w:pPr>
    <w:rPr>
      <w:sz w:val="16"/>
    </w:rPr>
  </w:style>
  <w:style w:type="paragraph" w:customStyle="1" w:styleId="afd">
    <w:name w:val="Расширения"/>
    <w:basedOn w:val="Normal"/>
    <w:next w:val="Normal"/>
    <w:rsid w:val="00745935"/>
    <w:pPr>
      <w:spacing w:line="312" w:lineRule="auto"/>
    </w:pPr>
  </w:style>
  <w:style w:type="paragraph" w:customStyle="1" w:styleId="afe">
    <w:name w:val="Стиль Название объекта + Междустр.интервал:  полуторный"/>
    <w:basedOn w:val="Caption"/>
    <w:rsid w:val="00745935"/>
    <w:pPr>
      <w:spacing w:before="20" w:after="120" w:line="360" w:lineRule="auto"/>
    </w:pPr>
  </w:style>
  <w:style w:type="paragraph" w:customStyle="1" w:styleId="10">
    <w:name w:val="Приложение ЗАГОЛОВОК1"/>
    <w:basedOn w:val="Heading1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">
    <w:name w:val="Приложение Заголовок2"/>
    <w:basedOn w:val="Heading2"/>
    <w:rsid w:val="00745935"/>
    <w:pPr>
      <w:spacing w:after="60"/>
    </w:pPr>
  </w:style>
  <w:style w:type="paragraph" w:customStyle="1" w:styleId="3">
    <w:name w:val="Приложение Заголовок3"/>
    <w:basedOn w:val="Heading3"/>
    <w:rsid w:val="00745935"/>
    <w:pPr>
      <w:spacing w:before="120" w:after="60"/>
    </w:pPr>
  </w:style>
  <w:style w:type="paragraph" w:styleId="DocumentMap">
    <w:name w:val="Document Map"/>
    <w:basedOn w:val="Normal"/>
    <w:link w:val="DocumentMapChar"/>
    <w:rsid w:val="0074593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Заголовок оглавления1"/>
    <w:basedOn w:val="Heading1"/>
    <w:next w:val="Normal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2">
    <w:name w:val="Список литературы1"/>
    <w:basedOn w:val="Normal"/>
    <w:next w:val="Normal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Normal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BodyText">
    <w:name w:val="Body Text"/>
    <w:basedOn w:val="Normal"/>
    <w:link w:val="BodyTextChar"/>
    <w:rsid w:val="007459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Прижатый влево"/>
    <w:basedOn w:val="Normal"/>
    <w:next w:val="Normal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0">
    <w:name w:val="Правые элекменты для утверждения"/>
    <w:basedOn w:val="Normal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2">
    <w:name w:val="Маркированный текст"/>
    <w:basedOn w:val="Normal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1">
    <w:name w:val="Заголовок раздела положения Знак"/>
    <w:link w:val="a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">
    <w:name w:val="Заголовок раздела положения"/>
    <w:basedOn w:val="Normal"/>
    <w:link w:val="aff1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B232B1"/>
    <w:rPr>
      <w:i/>
      <w:iCs/>
    </w:rPr>
  </w:style>
  <w:style w:type="paragraph" w:customStyle="1" w:styleId="21">
    <w:name w:val="Абзац списка2"/>
    <w:basedOn w:val="Normal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335E"/>
    <w:rPr>
      <w:sz w:val="16"/>
      <w:szCs w:val="16"/>
    </w:rPr>
  </w:style>
  <w:style w:type="table" w:styleId="TableGrid">
    <w:name w:val="Table Grid"/>
    <w:basedOn w:val="TableNormal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534F63"/>
    <w:rPr>
      <w:b/>
      <w:bCs/>
    </w:rPr>
  </w:style>
  <w:style w:type="character" w:customStyle="1" w:styleId="22">
    <w:name w:val="2"/>
    <w:rsid w:val="00850EA0"/>
  </w:style>
  <w:style w:type="paragraph" w:customStyle="1" w:styleId="13">
    <w:name w:val="Стиль1"/>
    <w:basedOn w:val="ListParagraph"/>
    <w:link w:val="14"/>
    <w:qFormat/>
    <w:rsid w:val="00641243"/>
  </w:style>
  <w:style w:type="paragraph" w:customStyle="1" w:styleId="aff2">
    <w:name w:val="абзац нумерованный"/>
    <w:basedOn w:val="13"/>
    <w:link w:val="aff3"/>
    <w:qFormat/>
    <w:rsid w:val="002F3518"/>
  </w:style>
  <w:style w:type="character" w:customStyle="1" w:styleId="ListParagraphChar">
    <w:name w:val="List Paragraph Char"/>
    <w:basedOn w:val="DefaultParagraphFont"/>
    <w:link w:val="ListParagraph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4">
    <w:name w:val="Стиль1 Знак"/>
    <w:basedOn w:val="ListParagraphChar"/>
    <w:link w:val="13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абзац нумерованный Знак"/>
    <w:basedOn w:val="14"/>
    <w:link w:val="aff2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нумерованный содержание"/>
    <w:basedOn w:val="Normal"/>
    <w:rsid w:val="00046011"/>
    <w:pPr>
      <w:numPr>
        <w:numId w:val="31"/>
      </w:numPr>
      <w:spacing w:line="240" w:lineRule="auto"/>
      <w:jc w:val="left"/>
    </w:pPr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2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elte.hu/~lovasz/dmbook.ps" TargetMode="External"/><Relationship Id="rId13" Type="http://schemas.openxmlformats.org/officeDocument/2006/relationships/hyperlink" Target="http://www.mccme.ru/free-books/shen/shen-logic-part2-2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ccme.ru/free-books/shen/shen-logic-part1-2.pdf" TargetMode="External"/><Relationship Id="rId17" Type="http://schemas.openxmlformats.org/officeDocument/2006/relationships/hyperlink" Target="http://eccc.hpi-web.de/resources/pdf/cob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mepages.cwi.nl/~rdewolf/publ/qc/dectree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cme.ru/free-books/shen/shen-gam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cme.ru/~anromash/courses/coding-theory.ps" TargetMode="External"/><Relationship Id="rId10" Type="http://schemas.openxmlformats.org/officeDocument/2006/relationships/hyperlink" Target="http://www.mccme.ru/free-books/shen/shen-probability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ccme.ru/free-books/shen/shen-induction.pdf" TargetMode="External"/><Relationship Id="rId14" Type="http://schemas.openxmlformats.org/officeDocument/2006/relationships/hyperlink" Target="http://www.mccme.ru/free-books/shen/shen-logic-part3-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1E5C-574C-A243-80E3-1642E264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2009</Words>
  <Characters>11452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Положение о программе учебной дисциплины в НИУ ВШЭ</vt:lpstr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Microsoft Office User</cp:lastModifiedBy>
  <cp:revision>9</cp:revision>
  <cp:lastPrinted>2016-08-12T12:21:00Z</cp:lastPrinted>
  <dcterms:created xsi:type="dcterms:W3CDTF">2019-01-20T19:36:00Z</dcterms:created>
  <dcterms:modified xsi:type="dcterms:W3CDTF">2019-01-27T13:50:00Z</dcterms:modified>
</cp:coreProperties>
</file>